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60C683" w14:textId="77777777" w:rsidR="007434B7" w:rsidRDefault="0068246C" w:rsidP="00973CD6"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eastAsia="pl-PL"/>
        </w:rPr>
        <w:drawing>
          <wp:inline distT="0" distB="0" distL="0" distR="0" wp14:anchorId="7910820A" wp14:editId="0959C1EE">
            <wp:extent cx="8892540" cy="1221105"/>
            <wp:effectExtent l="19050" t="0" r="3810" b="0"/>
            <wp:docPr id="2" name="Obraz 1" descr="FEDDS-czarnobialy-pozi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DDS-czarnobialy-poziom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1221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5A84">
        <w:rPr>
          <w:b/>
          <w:bCs/>
          <w:sz w:val="32"/>
          <w:szCs w:val="32"/>
        </w:rPr>
        <w:t xml:space="preserve"> </w:t>
      </w:r>
    </w:p>
    <w:p w14:paraId="40AC6F20" w14:textId="77777777" w:rsidR="0067263C" w:rsidRDefault="00973CD6" w:rsidP="00973CD6">
      <w:pPr>
        <w:jc w:val="center"/>
      </w:pPr>
      <w:r w:rsidRPr="00973CD6">
        <w:rPr>
          <w:b/>
          <w:bCs/>
          <w:sz w:val="32"/>
          <w:szCs w:val="32"/>
        </w:rPr>
        <w:t>OPIS PRZEDMIOTU ZAMÓWIENIA</w:t>
      </w: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12304"/>
      </w:tblGrid>
      <w:tr w:rsidR="00973CD6" w14:paraId="7801938B" w14:textId="77777777" w:rsidTr="00973CD6">
        <w:tc>
          <w:tcPr>
            <w:tcW w:w="1838" w:type="dxa"/>
          </w:tcPr>
          <w:p w14:paraId="322FE8CE" w14:textId="77777777" w:rsidR="00973CD6" w:rsidRDefault="00973CD6" w:rsidP="00973CD6">
            <w:pPr>
              <w:pStyle w:val="Bezodstpw"/>
              <w:rPr>
                <w:b/>
              </w:rPr>
            </w:pPr>
            <w:r>
              <w:rPr>
                <w:b/>
              </w:rPr>
              <w:t xml:space="preserve">Projekt: </w:t>
            </w:r>
          </w:p>
        </w:tc>
        <w:tc>
          <w:tcPr>
            <w:tcW w:w="12304" w:type="dxa"/>
          </w:tcPr>
          <w:p w14:paraId="7302F9EE" w14:textId="77777777" w:rsidR="00973CD6" w:rsidRPr="0068246C" w:rsidRDefault="0068246C" w:rsidP="0068246C">
            <w:pPr>
              <w:pStyle w:val="Bezodstpw"/>
              <w:rPr>
                <w:b/>
                <w:bCs/>
                <w:sz w:val="24"/>
                <w:szCs w:val="24"/>
              </w:rPr>
            </w:pPr>
            <w:r w:rsidRPr="0068246C">
              <w:rPr>
                <w:b/>
                <w:bCs/>
                <w:sz w:val="24"/>
                <w:szCs w:val="24"/>
              </w:rPr>
              <w:t>Poprawa jakości edukacji przedszkolnej w Miejskim Przedszkolu Publicznym im. Św. Mikołaja w Węglińcu</w:t>
            </w:r>
            <w:r w:rsidR="00973CD6" w:rsidRPr="0068246C">
              <w:rPr>
                <w:b/>
                <w:bCs/>
                <w:sz w:val="24"/>
                <w:szCs w:val="24"/>
              </w:rPr>
              <w:t xml:space="preserve"> </w:t>
            </w:r>
          </w:p>
          <w:p w14:paraId="543B0A28" w14:textId="77777777" w:rsidR="00973CD6" w:rsidRDefault="00973CD6" w:rsidP="00973CD6">
            <w:pPr>
              <w:pStyle w:val="Bezodstpw"/>
              <w:rPr>
                <w:b/>
              </w:rPr>
            </w:pPr>
          </w:p>
        </w:tc>
      </w:tr>
    </w:tbl>
    <w:tbl>
      <w:tblPr>
        <w:tblStyle w:val="Tabela-Siatka"/>
        <w:tblW w:w="14220" w:type="dxa"/>
        <w:tblLayout w:type="fixed"/>
        <w:tblLook w:val="04A0" w:firstRow="1" w:lastRow="0" w:firstColumn="1" w:lastColumn="0" w:noHBand="0" w:noVBand="1"/>
      </w:tblPr>
      <w:tblGrid>
        <w:gridCol w:w="534"/>
        <w:gridCol w:w="2833"/>
        <w:gridCol w:w="852"/>
        <w:gridCol w:w="709"/>
        <w:gridCol w:w="9292"/>
      </w:tblGrid>
      <w:tr w:rsidR="0067263C" w14:paraId="7A901E19" w14:textId="77777777" w:rsidTr="00683BB9">
        <w:tc>
          <w:tcPr>
            <w:tcW w:w="534" w:type="dxa"/>
          </w:tcPr>
          <w:p w14:paraId="6F8634BA" w14:textId="77777777" w:rsidR="0067263C" w:rsidRDefault="000B3597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833" w:type="dxa"/>
          </w:tcPr>
          <w:p w14:paraId="0AA1BFE1" w14:textId="77777777" w:rsidR="0067263C" w:rsidRDefault="000B3597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Arial"/>
                <w:b/>
                <w:bCs/>
                <w:sz w:val="24"/>
                <w:szCs w:val="24"/>
              </w:rPr>
              <w:t>Wyszczególnienie</w:t>
            </w:r>
          </w:p>
        </w:tc>
        <w:tc>
          <w:tcPr>
            <w:tcW w:w="852" w:type="dxa"/>
          </w:tcPr>
          <w:p w14:paraId="7A4ADB66" w14:textId="77777777" w:rsidR="0067263C" w:rsidRDefault="000B3597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Arial"/>
                <w:b/>
                <w:bCs/>
                <w:sz w:val="24"/>
                <w:szCs w:val="24"/>
              </w:rPr>
              <w:t>j.m.</w:t>
            </w:r>
          </w:p>
        </w:tc>
        <w:tc>
          <w:tcPr>
            <w:tcW w:w="709" w:type="dxa"/>
          </w:tcPr>
          <w:p w14:paraId="24CFCEE5" w14:textId="77777777" w:rsidR="0067263C" w:rsidRDefault="000B3597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Arial"/>
                <w:b/>
                <w:bCs/>
                <w:sz w:val="24"/>
                <w:szCs w:val="24"/>
              </w:rPr>
              <w:t>Ilość</w:t>
            </w:r>
          </w:p>
        </w:tc>
        <w:tc>
          <w:tcPr>
            <w:tcW w:w="9292" w:type="dxa"/>
          </w:tcPr>
          <w:p w14:paraId="5340DDF7" w14:textId="77777777" w:rsidR="0067263C" w:rsidRDefault="000B3597">
            <w:pPr>
              <w:widowControl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 w:cs="Arial"/>
                <w:b/>
                <w:bCs/>
                <w:sz w:val="24"/>
                <w:szCs w:val="24"/>
              </w:rPr>
              <w:t>Opis</w:t>
            </w:r>
          </w:p>
        </w:tc>
      </w:tr>
      <w:tr w:rsidR="00AA4F26" w:rsidRPr="00AA626A" w14:paraId="7C0FE315" w14:textId="77777777" w:rsidTr="00AA626A">
        <w:tc>
          <w:tcPr>
            <w:tcW w:w="14220" w:type="dxa"/>
            <w:gridSpan w:val="5"/>
          </w:tcPr>
          <w:p w14:paraId="05DFAF54" w14:textId="77777777" w:rsidR="003053B1" w:rsidRDefault="003053B1" w:rsidP="00AA4F26">
            <w:pPr>
              <w:widowControl w:val="0"/>
              <w:spacing w:after="0" w:line="240" w:lineRule="auto"/>
              <w:jc w:val="center"/>
              <w:rPr>
                <w:rFonts w:eastAsia="Calibri" w:cs="Arial"/>
                <w:b/>
                <w:bCs/>
                <w:sz w:val="28"/>
                <w:szCs w:val="28"/>
              </w:rPr>
            </w:pPr>
          </w:p>
          <w:p w14:paraId="7155E1EF" w14:textId="77777777" w:rsidR="00AA4F26" w:rsidRPr="00FF3756" w:rsidRDefault="00AA4F26" w:rsidP="00AA4F26">
            <w:pPr>
              <w:widowControl w:val="0"/>
              <w:spacing w:after="0" w:line="240" w:lineRule="auto"/>
              <w:jc w:val="center"/>
              <w:rPr>
                <w:rFonts w:eastAsia="Calibri" w:cs="Arial"/>
                <w:b/>
                <w:bCs/>
                <w:sz w:val="28"/>
                <w:szCs w:val="28"/>
              </w:rPr>
            </w:pPr>
            <w:r w:rsidRPr="00FF3756">
              <w:rPr>
                <w:rFonts w:eastAsia="Calibri" w:cs="Arial"/>
                <w:b/>
                <w:bCs/>
                <w:sz w:val="28"/>
                <w:szCs w:val="28"/>
              </w:rPr>
              <w:t xml:space="preserve">CZĘŚĆ I. POMOCE DYDAKTYCZNE </w:t>
            </w:r>
          </w:p>
          <w:p w14:paraId="06C9856A" w14:textId="77777777" w:rsidR="00AA4F26" w:rsidRPr="00FF3756" w:rsidRDefault="00AA4F26">
            <w:pPr>
              <w:widowControl w:val="0"/>
              <w:spacing w:after="0" w:line="240" w:lineRule="auto"/>
              <w:jc w:val="center"/>
              <w:rPr>
                <w:rFonts w:eastAsia="Calibri" w:cs="Arial"/>
                <w:b/>
                <w:bCs/>
                <w:sz w:val="24"/>
                <w:szCs w:val="24"/>
              </w:rPr>
            </w:pPr>
          </w:p>
        </w:tc>
      </w:tr>
      <w:tr w:rsidR="0067263C" w:rsidRPr="00AA626A" w14:paraId="352B13B8" w14:textId="77777777" w:rsidTr="002352B1">
        <w:tc>
          <w:tcPr>
            <w:tcW w:w="14220" w:type="dxa"/>
            <w:gridSpan w:val="5"/>
            <w:vAlign w:val="center"/>
          </w:tcPr>
          <w:p w14:paraId="0887A9F3" w14:textId="77777777" w:rsidR="002352B1" w:rsidRPr="00FF3756" w:rsidRDefault="002352B1" w:rsidP="002352B1">
            <w:pPr>
              <w:widowControl w:val="0"/>
              <w:spacing w:after="0" w:line="240" w:lineRule="auto"/>
              <w:jc w:val="center"/>
              <w:rPr>
                <w:rFonts w:eastAsia="Calibri" w:cs="Arial"/>
                <w:b/>
                <w:bCs/>
              </w:rPr>
            </w:pPr>
          </w:p>
          <w:p w14:paraId="578F7291" w14:textId="77777777" w:rsidR="002352B1" w:rsidRPr="00FF3756" w:rsidRDefault="00AA4F26" w:rsidP="002C1835">
            <w:pPr>
              <w:widowControl w:val="0"/>
              <w:spacing w:after="0" w:line="240" w:lineRule="auto"/>
              <w:jc w:val="center"/>
              <w:rPr>
                <w:rFonts w:eastAsia="Calibri" w:cs="Arial"/>
                <w:b/>
                <w:bCs/>
              </w:rPr>
            </w:pPr>
            <w:r w:rsidRPr="00FF3756">
              <w:rPr>
                <w:rFonts w:eastAsia="Calibri" w:cs="Arial"/>
                <w:b/>
                <w:bCs/>
              </w:rPr>
              <w:t xml:space="preserve">1.POMOCE DYDAKTYCZNE </w:t>
            </w:r>
            <w:r w:rsidR="000B3597" w:rsidRPr="00FF3756">
              <w:rPr>
                <w:rFonts w:eastAsia="Calibri" w:cs="Arial"/>
                <w:b/>
                <w:bCs/>
              </w:rPr>
              <w:t xml:space="preserve">DO </w:t>
            </w:r>
            <w:r w:rsidR="002C1835" w:rsidRPr="00FF3756">
              <w:rPr>
                <w:rFonts w:eastAsia="Calibri" w:cs="Arial"/>
                <w:b/>
                <w:bCs/>
              </w:rPr>
              <w:t xml:space="preserve">REALIZACJI ZAJĘĆ </w:t>
            </w:r>
            <w:r w:rsidR="000B3597" w:rsidRPr="00FF3756">
              <w:rPr>
                <w:rFonts w:eastAsia="Calibri" w:cs="Arial"/>
                <w:b/>
                <w:bCs/>
              </w:rPr>
              <w:t>LOGOPEDYCZNYCH</w:t>
            </w:r>
            <w:r w:rsidR="00EA20C8">
              <w:rPr>
                <w:rFonts w:eastAsia="Calibri" w:cs="Arial"/>
                <w:b/>
                <w:bCs/>
              </w:rPr>
              <w:t xml:space="preserve"> ORAZ TERAPEUTYCZNYCH</w:t>
            </w:r>
          </w:p>
        </w:tc>
      </w:tr>
      <w:tr w:rsidR="00043AB1" w:rsidRPr="00AA626A" w14:paraId="0B6A3E3B" w14:textId="77777777" w:rsidTr="00683BB9">
        <w:trPr>
          <w:trHeight w:val="850"/>
        </w:trPr>
        <w:tc>
          <w:tcPr>
            <w:tcW w:w="534" w:type="dxa"/>
          </w:tcPr>
          <w:p w14:paraId="50A05B06" w14:textId="77777777" w:rsidR="00043AB1" w:rsidRPr="00AA626A" w:rsidRDefault="00043AB1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32D0E593" w14:textId="77777777" w:rsidR="00043AB1" w:rsidRPr="001140BA" w:rsidRDefault="001140BA">
            <w:pPr>
              <w:widowControl w:val="0"/>
              <w:spacing w:after="0" w:line="240" w:lineRule="auto"/>
              <w:rPr>
                <w:rFonts w:ascii="Verdana" w:eastAsia="Calibri" w:hAnsi="Verdana" w:cs="Verdana"/>
                <w:sz w:val="18"/>
                <w:szCs w:val="18"/>
              </w:rPr>
            </w:pPr>
            <w:r>
              <w:rPr>
                <w:rFonts w:ascii="Verdana" w:eastAsia="Calibri" w:hAnsi="Verdana" w:cs="Verdana"/>
                <w:sz w:val="18"/>
                <w:szCs w:val="18"/>
              </w:rPr>
              <w:t xml:space="preserve">Zestaw pomocy terapeutycznych </w:t>
            </w:r>
          </w:p>
        </w:tc>
        <w:tc>
          <w:tcPr>
            <w:tcW w:w="852" w:type="dxa"/>
          </w:tcPr>
          <w:p w14:paraId="1303FD90" w14:textId="77777777" w:rsidR="00043AB1" w:rsidRPr="00613A11" w:rsidRDefault="00613A11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 w:rsidRPr="00613A11">
              <w:rPr>
                <w:rFonts w:eastAsia="Calibri" w:cs="Arial"/>
              </w:rPr>
              <w:t>zestaw</w:t>
            </w:r>
          </w:p>
        </w:tc>
        <w:tc>
          <w:tcPr>
            <w:tcW w:w="709" w:type="dxa"/>
          </w:tcPr>
          <w:p w14:paraId="1B2349E4" w14:textId="77777777" w:rsidR="00043AB1" w:rsidRPr="00613A11" w:rsidRDefault="00613A11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 w:rsidRPr="00613A11"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33D67BBB" w14:textId="77777777" w:rsidR="001140BA" w:rsidRPr="001140BA" w:rsidRDefault="00613A11" w:rsidP="00613A11">
            <w:pPr>
              <w:pStyle w:val="Bezodstpw"/>
            </w:pPr>
            <w:r>
              <w:t xml:space="preserve">Zestaw terapeutyczny Joanny Pałasz  cz. 1  </w:t>
            </w:r>
            <w:r w:rsidR="009468C3">
              <w:t xml:space="preserve">lub równoważny </w:t>
            </w:r>
            <w:r>
              <w:t xml:space="preserve">W zestawie: </w:t>
            </w:r>
            <w:r w:rsidR="001140BA" w:rsidRPr="001140BA">
              <w:t xml:space="preserve"> </w:t>
            </w:r>
          </w:p>
          <w:p w14:paraId="46558ED9" w14:textId="77777777" w:rsidR="001140BA" w:rsidRPr="001140BA" w:rsidRDefault="001140BA" w:rsidP="001140BA">
            <w:pPr>
              <w:pStyle w:val="Bezodstpw"/>
            </w:pPr>
            <w:r w:rsidRPr="001140BA">
              <w:t>“</w:t>
            </w:r>
            <w:proofErr w:type="spellStart"/>
            <w:r w:rsidRPr="001140BA">
              <w:t>Nazywanki</w:t>
            </w:r>
            <w:proofErr w:type="spellEnd"/>
            <w:r>
              <w:t xml:space="preserve"> cz. 1</w:t>
            </w:r>
            <w:r w:rsidRPr="001140BA">
              <w:t>”</w:t>
            </w:r>
            <w:r>
              <w:t xml:space="preserve"> - </w:t>
            </w:r>
            <w:r w:rsidRPr="001140BA">
              <w:t xml:space="preserve"> 15 zaprojektowanych obrazków na trwałej tekturze</w:t>
            </w:r>
            <w:r>
              <w:t xml:space="preserve"> w worku. Autor </w:t>
            </w:r>
            <w:r w:rsidRPr="001140BA">
              <w:t>ilustracj</w:t>
            </w:r>
            <w:r>
              <w:t xml:space="preserve">i – Joanna </w:t>
            </w:r>
            <w:proofErr w:type="spellStart"/>
            <w:r w:rsidRPr="001140BA">
              <w:t>Lichtańsk</w:t>
            </w:r>
            <w:r>
              <w:t>a</w:t>
            </w:r>
            <w:proofErr w:type="spellEnd"/>
            <w:r>
              <w:t>.  K</w:t>
            </w:r>
            <w:r w:rsidRPr="001140BA">
              <w:t>ażdy obrazek oddaje specyficzne cechy i zachowania przedmiotów takich jak pies, słoń, kawa, osa, but, ślimak, dzik, kwiatek, kot, lew, mucha, rak, jeż, balon, kura, co ułatwia wprowadzenie czasowników.</w:t>
            </w:r>
          </w:p>
          <w:p w14:paraId="5B55F379" w14:textId="77777777" w:rsidR="00FE1D7E" w:rsidRPr="00613A11" w:rsidRDefault="001140BA" w:rsidP="00B2501B">
            <w:pPr>
              <w:pStyle w:val="Bezodstpw"/>
            </w:pPr>
            <w:r w:rsidRPr="001140BA">
              <w:t>“</w:t>
            </w:r>
            <w:proofErr w:type="spellStart"/>
            <w:r w:rsidR="00613A11">
              <w:t>Znikanki</w:t>
            </w:r>
            <w:proofErr w:type="spellEnd"/>
            <w:r w:rsidR="00613A11">
              <w:t xml:space="preserve">  cz. 1” – ćwiczenia obrazkowe</w:t>
            </w:r>
            <w:r>
              <w:t xml:space="preserve"> </w:t>
            </w:r>
          </w:p>
        </w:tc>
      </w:tr>
      <w:tr w:rsidR="00613A11" w:rsidRPr="00AA626A" w14:paraId="514A8EF2" w14:textId="77777777" w:rsidTr="00683BB9">
        <w:trPr>
          <w:trHeight w:val="850"/>
        </w:trPr>
        <w:tc>
          <w:tcPr>
            <w:tcW w:w="534" w:type="dxa"/>
          </w:tcPr>
          <w:p w14:paraId="05E205AD" w14:textId="77777777" w:rsidR="00613A11" w:rsidRPr="00AA626A" w:rsidRDefault="00613A11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4B005FB7" w14:textId="77777777" w:rsidR="00613A11" w:rsidRPr="001140BA" w:rsidRDefault="00613A11" w:rsidP="0050027C">
            <w:pPr>
              <w:widowControl w:val="0"/>
              <w:spacing w:after="0" w:line="240" w:lineRule="auto"/>
              <w:rPr>
                <w:rFonts w:ascii="Verdana" w:eastAsia="Calibri" w:hAnsi="Verdana" w:cs="Verdana"/>
                <w:sz w:val="18"/>
                <w:szCs w:val="18"/>
              </w:rPr>
            </w:pPr>
            <w:r>
              <w:rPr>
                <w:rFonts w:ascii="Verdana" w:eastAsia="Calibri" w:hAnsi="Verdana" w:cs="Verdana"/>
                <w:sz w:val="18"/>
                <w:szCs w:val="18"/>
              </w:rPr>
              <w:t xml:space="preserve">Zestaw pomocy terapeutycznych </w:t>
            </w:r>
          </w:p>
        </w:tc>
        <w:tc>
          <w:tcPr>
            <w:tcW w:w="852" w:type="dxa"/>
          </w:tcPr>
          <w:p w14:paraId="6864CD37" w14:textId="77777777" w:rsidR="00613A11" w:rsidRPr="00613A11" w:rsidRDefault="00613A11" w:rsidP="0050027C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 w:rsidRPr="00613A11">
              <w:rPr>
                <w:rFonts w:eastAsia="Calibri" w:cs="Arial"/>
              </w:rPr>
              <w:t>zestaw</w:t>
            </w:r>
          </w:p>
        </w:tc>
        <w:tc>
          <w:tcPr>
            <w:tcW w:w="709" w:type="dxa"/>
          </w:tcPr>
          <w:p w14:paraId="7E2199BC" w14:textId="77777777" w:rsidR="00613A11" w:rsidRPr="00613A11" w:rsidRDefault="00613A11" w:rsidP="0050027C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 w:rsidRPr="00613A11"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6A13AA92" w14:textId="77777777" w:rsidR="00613A11" w:rsidRPr="001140BA" w:rsidRDefault="00613A11" w:rsidP="009468C3">
            <w:pPr>
              <w:pStyle w:val="Bezodstpw"/>
            </w:pPr>
            <w:r>
              <w:t>Zestaw te</w:t>
            </w:r>
            <w:r w:rsidR="009468C3">
              <w:t>rapeutyczny Joanny Pałasz  cz. 2 lub równoważny.</w:t>
            </w:r>
            <w:r>
              <w:t xml:space="preserve"> W zestawie: </w:t>
            </w:r>
            <w:r w:rsidRPr="001140BA">
              <w:t xml:space="preserve"> </w:t>
            </w:r>
          </w:p>
          <w:p w14:paraId="0F8384D3" w14:textId="77777777" w:rsidR="00613A11" w:rsidRDefault="00613A11" w:rsidP="00613A11">
            <w:pPr>
              <w:pStyle w:val="Bezodstpw"/>
            </w:pPr>
            <w:r w:rsidRPr="001140BA">
              <w:t>“</w:t>
            </w:r>
            <w:proofErr w:type="spellStart"/>
            <w:r w:rsidRPr="001140BA">
              <w:t>Nazywanki</w:t>
            </w:r>
            <w:proofErr w:type="spellEnd"/>
            <w:r>
              <w:t xml:space="preserve"> cz. 2</w:t>
            </w:r>
            <w:r w:rsidRPr="001140BA">
              <w:t>”</w:t>
            </w:r>
            <w:r>
              <w:t xml:space="preserve"> </w:t>
            </w:r>
          </w:p>
          <w:p w14:paraId="438B47B4" w14:textId="77777777" w:rsidR="00613A11" w:rsidRPr="00613A11" w:rsidRDefault="00613A11" w:rsidP="00613A11">
            <w:pPr>
              <w:pStyle w:val="Bezodstpw"/>
            </w:pPr>
            <w:r w:rsidRPr="001140BA">
              <w:t>“</w:t>
            </w:r>
            <w:proofErr w:type="spellStart"/>
            <w:r>
              <w:t>Znikanki</w:t>
            </w:r>
            <w:proofErr w:type="spellEnd"/>
            <w:r>
              <w:t xml:space="preserve">  cz. 2” – ćwiczenia obrazkowe </w:t>
            </w:r>
          </w:p>
        </w:tc>
      </w:tr>
      <w:tr w:rsidR="003C0915" w:rsidRPr="00AA626A" w14:paraId="3622AE80" w14:textId="77777777" w:rsidTr="00683BB9">
        <w:trPr>
          <w:trHeight w:val="850"/>
        </w:trPr>
        <w:tc>
          <w:tcPr>
            <w:tcW w:w="534" w:type="dxa"/>
          </w:tcPr>
          <w:p w14:paraId="345AA97D" w14:textId="77777777" w:rsidR="003C0915" w:rsidRPr="00AA626A" w:rsidRDefault="003C0915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1524F681" w14:textId="77777777" w:rsidR="003C0915" w:rsidRDefault="003C0915" w:rsidP="0050027C">
            <w:pPr>
              <w:widowControl w:val="0"/>
              <w:spacing w:after="0" w:line="240" w:lineRule="auto"/>
              <w:rPr>
                <w:rFonts w:ascii="Verdana" w:eastAsia="Calibri" w:hAnsi="Verdana" w:cs="Verdana"/>
                <w:sz w:val="18"/>
                <w:szCs w:val="18"/>
              </w:rPr>
            </w:pPr>
            <w:r>
              <w:rPr>
                <w:rFonts w:ascii="Verdana" w:eastAsia="Calibri" w:hAnsi="Verdana" w:cs="Verdana"/>
                <w:sz w:val="18"/>
                <w:szCs w:val="18"/>
              </w:rPr>
              <w:t>Kwestionariusze logopedyczne</w:t>
            </w:r>
          </w:p>
        </w:tc>
        <w:tc>
          <w:tcPr>
            <w:tcW w:w="852" w:type="dxa"/>
          </w:tcPr>
          <w:p w14:paraId="46118163" w14:textId="77777777" w:rsidR="003C0915" w:rsidRPr="00613A11" w:rsidRDefault="003C0915" w:rsidP="0050027C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 w:rsidRPr="00613A11">
              <w:rPr>
                <w:rFonts w:eastAsia="Calibri" w:cs="Arial"/>
              </w:rPr>
              <w:t>zestaw</w:t>
            </w:r>
          </w:p>
        </w:tc>
        <w:tc>
          <w:tcPr>
            <w:tcW w:w="709" w:type="dxa"/>
          </w:tcPr>
          <w:p w14:paraId="289D9A98" w14:textId="77777777" w:rsidR="003C0915" w:rsidRPr="00613A11" w:rsidRDefault="003C0915" w:rsidP="0050027C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 w:rsidRPr="00613A11"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414074B6" w14:textId="77777777" w:rsidR="003C0915" w:rsidRDefault="003C0915" w:rsidP="003C0915">
            <w:pPr>
              <w:pStyle w:val="Bezodstpw"/>
            </w:pPr>
            <w:r>
              <w:t>Dwa zestawy kwestionariuszy – autor Joanna Pałasz</w:t>
            </w:r>
            <w:r w:rsidR="009468C3">
              <w:t xml:space="preserve"> lub równoważny</w:t>
            </w:r>
            <w:r>
              <w:t xml:space="preserve">. W zestawie: </w:t>
            </w:r>
          </w:p>
          <w:p w14:paraId="60CA4C7F" w14:textId="77777777" w:rsidR="003C0915" w:rsidRDefault="003C0915" w:rsidP="0033469C">
            <w:pPr>
              <w:pStyle w:val="Bezodstpw"/>
            </w:pPr>
            <w:r>
              <w:t xml:space="preserve">Część 1 – Zestaw Kwestionariuszy do oceny rozwoju komunikacji i języka dla dzieci od 6 do 36 miesiąca życia </w:t>
            </w:r>
          </w:p>
          <w:p w14:paraId="4BE590EF" w14:textId="77777777" w:rsidR="003C0915" w:rsidRDefault="003C0915" w:rsidP="0033469C">
            <w:pPr>
              <w:pStyle w:val="Bezodstpw"/>
            </w:pPr>
            <w:r>
              <w:t xml:space="preserve">Część 2 – Zestaw Kwestionariuszy do oceny rozwoju komunikacji i języka dla dzieci od 37 do 72 miesiąca życia </w:t>
            </w:r>
          </w:p>
          <w:p w14:paraId="40F5F0C6" w14:textId="77777777" w:rsidR="00FE1D7E" w:rsidRDefault="003C0915" w:rsidP="00FE1D7E">
            <w:pPr>
              <w:pStyle w:val="Bezodstpw"/>
            </w:pPr>
            <w:r>
              <w:lastRenderedPageBreak/>
              <w:t>Kwestionariusze mają ułatwić rozpoznanie odstępstw od prawidłowego rozwoju w aspekcie komunikacji i języka.</w:t>
            </w:r>
          </w:p>
        </w:tc>
      </w:tr>
      <w:tr w:rsidR="00FE1D7E" w:rsidRPr="00AA626A" w14:paraId="71630980" w14:textId="77777777" w:rsidTr="00683BB9">
        <w:trPr>
          <w:trHeight w:val="850"/>
        </w:trPr>
        <w:tc>
          <w:tcPr>
            <w:tcW w:w="534" w:type="dxa"/>
          </w:tcPr>
          <w:p w14:paraId="6B8D44C8" w14:textId="77777777" w:rsidR="00FE1D7E" w:rsidRPr="00AA626A" w:rsidRDefault="00FE1D7E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25949628" w14:textId="77777777" w:rsidR="00FE1D7E" w:rsidRDefault="00FE1D7E" w:rsidP="0050027C">
            <w:pPr>
              <w:widowControl w:val="0"/>
              <w:spacing w:after="0" w:line="240" w:lineRule="auto"/>
              <w:rPr>
                <w:rFonts w:ascii="Verdana" w:eastAsia="Calibri" w:hAnsi="Verdana" w:cs="Verdana"/>
                <w:sz w:val="18"/>
                <w:szCs w:val="18"/>
              </w:rPr>
            </w:pPr>
            <w:r>
              <w:rPr>
                <w:rFonts w:ascii="Verdana" w:eastAsia="Calibri" w:hAnsi="Verdana" w:cs="Verdana"/>
                <w:sz w:val="18"/>
                <w:szCs w:val="18"/>
              </w:rPr>
              <w:t>Zestaw logopedyczny</w:t>
            </w:r>
          </w:p>
        </w:tc>
        <w:tc>
          <w:tcPr>
            <w:tcW w:w="852" w:type="dxa"/>
          </w:tcPr>
          <w:p w14:paraId="50514CC7" w14:textId="77777777" w:rsidR="00FE1D7E" w:rsidRPr="00613A11" w:rsidRDefault="001D1124" w:rsidP="0050027C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szt.</w:t>
            </w:r>
          </w:p>
        </w:tc>
        <w:tc>
          <w:tcPr>
            <w:tcW w:w="709" w:type="dxa"/>
          </w:tcPr>
          <w:p w14:paraId="59FB5CBC" w14:textId="77777777" w:rsidR="00FE1D7E" w:rsidRPr="00613A11" w:rsidRDefault="001D1124" w:rsidP="0050027C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1B218E76" w14:textId="77777777" w:rsidR="001D1124" w:rsidRDefault="0033469C" w:rsidP="001D1124">
            <w:pPr>
              <w:pStyle w:val="Bezodstpw"/>
            </w:pPr>
            <w:r>
              <w:t>Autor</w:t>
            </w:r>
            <w:r w:rsidR="000A71DC">
              <w:t>ka</w:t>
            </w:r>
            <w:r>
              <w:t xml:space="preserve"> Joanna Pałasz. Tytuł: Słowa i mowa. Zabawy logopedyczne </w:t>
            </w:r>
            <w:r w:rsidR="009468C3">
              <w:t>wspierające rozwój komunikacji ,</w:t>
            </w:r>
            <w:r>
              <w:t xml:space="preserve"> </w:t>
            </w:r>
            <w:r w:rsidR="009468C3">
              <w:t>lub równoważny</w:t>
            </w:r>
          </w:p>
        </w:tc>
      </w:tr>
      <w:tr w:rsidR="00B83005" w:rsidRPr="00AA626A" w14:paraId="7179D3C7" w14:textId="77777777" w:rsidTr="00683BB9">
        <w:trPr>
          <w:trHeight w:val="850"/>
        </w:trPr>
        <w:tc>
          <w:tcPr>
            <w:tcW w:w="534" w:type="dxa"/>
          </w:tcPr>
          <w:p w14:paraId="7F705C05" w14:textId="77777777" w:rsidR="00B83005" w:rsidRPr="00AA626A" w:rsidRDefault="00B83005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14873B02" w14:textId="77777777" w:rsidR="00B83005" w:rsidRDefault="00B83005" w:rsidP="0050027C">
            <w:pPr>
              <w:widowControl w:val="0"/>
              <w:spacing w:after="0" w:line="240" w:lineRule="auto"/>
              <w:rPr>
                <w:rFonts w:ascii="Verdana" w:eastAsia="Calibri" w:hAnsi="Verdana" w:cs="Verdana"/>
                <w:sz w:val="18"/>
                <w:szCs w:val="18"/>
              </w:rPr>
            </w:pPr>
            <w:r>
              <w:rPr>
                <w:rFonts w:ascii="Verdana" w:eastAsia="Calibri" w:hAnsi="Verdana" w:cs="Verdana"/>
                <w:sz w:val="18"/>
                <w:szCs w:val="18"/>
              </w:rPr>
              <w:t>Czasowniki – pomoc logopedyczna</w:t>
            </w:r>
          </w:p>
        </w:tc>
        <w:tc>
          <w:tcPr>
            <w:tcW w:w="852" w:type="dxa"/>
          </w:tcPr>
          <w:p w14:paraId="22EF73B3" w14:textId="77777777" w:rsidR="00B83005" w:rsidRPr="00613A11" w:rsidRDefault="00B83005" w:rsidP="0050027C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szt.</w:t>
            </w:r>
          </w:p>
        </w:tc>
        <w:tc>
          <w:tcPr>
            <w:tcW w:w="709" w:type="dxa"/>
          </w:tcPr>
          <w:p w14:paraId="573667CD" w14:textId="77777777" w:rsidR="00B83005" w:rsidRPr="00613A11" w:rsidRDefault="00B83005" w:rsidP="0050027C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5D391224" w14:textId="77777777" w:rsidR="00B83005" w:rsidRDefault="00B83005" w:rsidP="001D1124">
            <w:pPr>
              <w:pStyle w:val="Bezodstpw"/>
            </w:pPr>
            <w:r>
              <w:t>Zestaw zawiera podstawowe czasowniki – służą one przede wszystkim jako trening prawidłowej realizacji słów.</w:t>
            </w:r>
            <w:r>
              <w:br/>
              <w:t>36 kart w pudełku plus instrukcja.</w:t>
            </w:r>
          </w:p>
        </w:tc>
      </w:tr>
      <w:tr w:rsidR="00B83005" w:rsidRPr="00AA626A" w14:paraId="628FE269" w14:textId="77777777" w:rsidTr="00683BB9">
        <w:trPr>
          <w:trHeight w:val="850"/>
        </w:trPr>
        <w:tc>
          <w:tcPr>
            <w:tcW w:w="534" w:type="dxa"/>
          </w:tcPr>
          <w:p w14:paraId="69BE7E4A" w14:textId="77777777" w:rsidR="00B83005" w:rsidRPr="00AA626A" w:rsidRDefault="00B83005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4BFFC69B" w14:textId="77777777" w:rsidR="00B83005" w:rsidRDefault="00B83005" w:rsidP="0050027C">
            <w:pPr>
              <w:widowControl w:val="0"/>
              <w:spacing w:after="0" w:line="240" w:lineRule="auto"/>
              <w:rPr>
                <w:rFonts w:ascii="Verdana" w:eastAsia="Calibri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 w:eastAsia="Calibri" w:hAnsi="Verdana" w:cs="Verdana"/>
                <w:sz w:val="18"/>
                <w:szCs w:val="18"/>
              </w:rPr>
              <w:t>Opisanki</w:t>
            </w:r>
            <w:proofErr w:type="spellEnd"/>
            <w:r>
              <w:rPr>
                <w:rFonts w:ascii="Verdana" w:eastAsia="Calibri" w:hAnsi="Verdana" w:cs="Verdana"/>
                <w:sz w:val="18"/>
                <w:szCs w:val="18"/>
              </w:rPr>
              <w:t xml:space="preserve"> – pomoc logopedyczna</w:t>
            </w:r>
          </w:p>
        </w:tc>
        <w:tc>
          <w:tcPr>
            <w:tcW w:w="852" w:type="dxa"/>
          </w:tcPr>
          <w:p w14:paraId="2E730D77" w14:textId="77777777" w:rsidR="00B83005" w:rsidRPr="00613A11" w:rsidRDefault="00B83005" w:rsidP="0050027C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szt.</w:t>
            </w:r>
          </w:p>
        </w:tc>
        <w:tc>
          <w:tcPr>
            <w:tcW w:w="709" w:type="dxa"/>
          </w:tcPr>
          <w:p w14:paraId="0ED849F4" w14:textId="77777777" w:rsidR="00B83005" w:rsidRPr="00613A11" w:rsidRDefault="00B83005" w:rsidP="0050027C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1A99C034" w14:textId="77777777" w:rsidR="00B83005" w:rsidRPr="00B83005" w:rsidRDefault="00B83005" w:rsidP="00B83005">
            <w:pPr>
              <w:pStyle w:val="Bezodstpw"/>
              <w:rPr>
                <w:lang w:eastAsia="pl-PL"/>
              </w:rPr>
            </w:pPr>
            <w:r>
              <w:rPr>
                <w:lang w:eastAsia="pl-PL"/>
              </w:rPr>
              <w:t xml:space="preserve">Zestaw 8 kart w woreczku - każde zwierzę ma dwie cechy: np. </w:t>
            </w:r>
          </w:p>
          <w:p w14:paraId="176F44F6" w14:textId="77777777" w:rsidR="00B83005" w:rsidRPr="00B83005" w:rsidRDefault="00B83005" w:rsidP="00B9678F">
            <w:pPr>
              <w:pStyle w:val="Bezodstpw"/>
              <w:numPr>
                <w:ilvl w:val="0"/>
                <w:numId w:val="2"/>
              </w:numPr>
              <w:rPr>
                <w:lang w:eastAsia="pl-PL"/>
              </w:rPr>
            </w:pPr>
            <w:r w:rsidRPr="00B83005">
              <w:rPr>
                <w:lang w:eastAsia="pl-PL"/>
              </w:rPr>
              <w:t>duży pies jest gruby, a mały smutny,</w:t>
            </w:r>
          </w:p>
          <w:p w14:paraId="22B56271" w14:textId="77777777" w:rsidR="00B83005" w:rsidRPr="00B83005" w:rsidRDefault="00B83005" w:rsidP="00B9678F">
            <w:pPr>
              <w:pStyle w:val="Bezodstpw"/>
              <w:numPr>
                <w:ilvl w:val="0"/>
                <w:numId w:val="2"/>
              </w:numPr>
              <w:rPr>
                <w:lang w:eastAsia="pl-PL"/>
              </w:rPr>
            </w:pPr>
            <w:r w:rsidRPr="00B83005">
              <w:rPr>
                <w:lang w:eastAsia="pl-PL"/>
              </w:rPr>
              <w:t>duży słoń jest wesoły, a mały gruby,</w:t>
            </w:r>
          </w:p>
          <w:p w14:paraId="238E510F" w14:textId="77777777" w:rsidR="00B83005" w:rsidRPr="00B83005" w:rsidRDefault="00B83005" w:rsidP="00B9678F">
            <w:pPr>
              <w:pStyle w:val="Bezodstpw"/>
              <w:numPr>
                <w:ilvl w:val="0"/>
                <w:numId w:val="2"/>
              </w:numPr>
              <w:rPr>
                <w:lang w:eastAsia="pl-PL"/>
              </w:rPr>
            </w:pPr>
            <w:r w:rsidRPr="00B83005">
              <w:rPr>
                <w:lang w:eastAsia="pl-PL"/>
              </w:rPr>
              <w:t>duży kot jest brudny, a mały wesoły,</w:t>
            </w:r>
          </w:p>
          <w:p w14:paraId="25C87548" w14:textId="77777777" w:rsidR="00B83005" w:rsidRPr="00B83005" w:rsidRDefault="00B83005" w:rsidP="00B9678F">
            <w:pPr>
              <w:pStyle w:val="Bezodstpw"/>
              <w:numPr>
                <w:ilvl w:val="0"/>
                <w:numId w:val="2"/>
              </w:numPr>
              <w:rPr>
                <w:lang w:eastAsia="pl-PL"/>
              </w:rPr>
            </w:pPr>
            <w:r w:rsidRPr="00B83005">
              <w:rPr>
                <w:lang w:eastAsia="pl-PL"/>
              </w:rPr>
              <w:t>duży baran jest mokry, a mały brudny,</w:t>
            </w:r>
          </w:p>
          <w:p w14:paraId="164813EA" w14:textId="77777777" w:rsidR="00B83005" w:rsidRPr="00B83005" w:rsidRDefault="00B83005" w:rsidP="00B9678F">
            <w:pPr>
              <w:pStyle w:val="Bezodstpw"/>
              <w:numPr>
                <w:ilvl w:val="0"/>
                <w:numId w:val="2"/>
              </w:numPr>
              <w:rPr>
                <w:lang w:eastAsia="pl-PL"/>
              </w:rPr>
            </w:pPr>
            <w:r w:rsidRPr="00B83005">
              <w:rPr>
                <w:lang w:eastAsia="pl-PL"/>
              </w:rPr>
              <w:t>duży kot jest czarny, a mały mokry,</w:t>
            </w:r>
          </w:p>
          <w:p w14:paraId="6630B9CB" w14:textId="77777777" w:rsidR="00B83005" w:rsidRPr="00B83005" w:rsidRDefault="00B83005" w:rsidP="00B9678F">
            <w:pPr>
              <w:pStyle w:val="Bezodstpw"/>
              <w:numPr>
                <w:ilvl w:val="0"/>
                <w:numId w:val="2"/>
              </w:numPr>
              <w:rPr>
                <w:lang w:eastAsia="pl-PL"/>
              </w:rPr>
            </w:pPr>
            <w:r w:rsidRPr="00B83005">
              <w:rPr>
                <w:lang w:eastAsia="pl-PL"/>
              </w:rPr>
              <w:t>duży lew jest zły / groźny, a mały gruby,</w:t>
            </w:r>
          </w:p>
          <w:p w14:paraId="76548D04" w14:textId="77777777" w:rsidR="00B83005" w:rsidRPr="00B83005" w:rsidRDefault="00B83005" w:rsidP="00B9678F">
            <w:pPr>
              <w:pStyle w:val="Bezodstpw"/>
              <w:numPr>
                <w:ilvl w:val="0"/>
                <w:numId w:val="2"/>
              </w:numPr>
              <w:rPr>
                <w:lang w:eastAsia="pl-PL"/>
              </w:rPr>
            </w:pPr>
            <w:r w:rsidRPr="00B83005">
              <w:rPr>
                <w:lang w:eastAsia="pl-PL"/>
              </w:rPr>
              <w:t>duży miś (niedźwiedź) jest biały, a mały wesoły,</w:t>
            </w:r>
          </w:p>
          <w:p w14:paraId="24B2BE5A" w14:textId="77777777" w:rsidR="00B83005" w:rsidRPr="00B83005" w:rsidRDefault="00B83005" w:rsidP="00B9678F">
            <w:pPr>
              <w:pStyle w:val="Bezodstpw"/>
              <w:numPr>
                <w:ilvl w:val="0"/>
                <w:numId w:val="2"/>
              </w:numPr>
              <w:rPr>
                <w:lang w:eastAsia="pl-PL"/>
              </w:rPr>
            </w:pPr>
            <w:r w:rsidRPr="00B83005">
              <w:rPr>
                <w:lang w:eastAsia="pl-PL"/>
              </w:rPr>
              <w:t>duży pająk jest smutny, a mały szybki.</w:t>
            </w:r>
          </w:p>
          <w:p w14:paraId="783D4BBF" w14:textId="77777777" w:rsidR="00B83005" w:rsidRDefault="00B83005" w:rsidP="00B83005">
            <w:pPr>
              <w:pStyle w:val="Bezodstpw"/>
              <w:rPr>
                <w:lang w:eastAsia="pl-PL"/>
              </w:rPr>
            </w:pPr>
            <w:r>
              <w:rPr>
                <w:lang w:eastAsia="pl-PL"/>
              </w:rPr>
              <w:t>C</w:t>
            </w:r>
            <w:r w:rsidRPr="00B83005">
              <w:rPr>
                <w:lang w:eastAsia="pl-PL"/>
              </w:rPr>
              <w:t>echy zostały tak dobrane, by nie były oczywiste na zasadzie przeciwieństw.</w:t>
            </w:r>
            <w:r w:rsidRPr="00B83005">
              <w:rPr>
                <w:lang w:eastAsia="pl-PL"/>
              </w:rPr>
              <w:br/>
              <w:t xml:space="preserve">Do </w:t>
            </w:r>
            <w:proofErr w:type="spellStart"/>
            <w:r w:rsidRPr="00B83005">
              <w:rPr>
                <w:lang w:eastAsia="pl-PL"/>
              </w:rPr>
              <w:t>Opisanek</w:t>
            </w:r>
            <w:proofErr w:type="spellEnd"/>
            <w:r w:rsidRPr="00B83005">
              <w:rPr>
                <w:lang w:eastAsia="pl-PL"/>
              </w:rPr>
              <w:t xml:space="preserve"> dołączona jest instrukcja zawierająca wskazówki do wykorzystania ich w codziennej terapii na różnych poziomach rozwoju komunikacji i języka.</w:t>
            </w:r>
          </w:p>
        </w:tc>
      </w:tr>
      <w:tr w:rsidR="00627056" w:rsidRPr="00AA626A" w14:paraId="03A90A98" w14:textId="77777777" w:rsidTr="00683BB9">
        <w:trPr>
          <w:trHeight w:val="850"/>
        </w:trPr>
        <w:tc>
          <w:tcPr>
            <w:tcW w:w="534" w:type="dxa"/>
          </w:tcPr>
          <w:p w14:paraId="44EDB215" w14:textId="77777777" w:rsidR="00627056" w:rsidRPr="00AA626A" w:rsidRDefault="00627056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6DD5A498" w14:textId="77777777" w:rsidR="00627056" w:rsidRDefault="00627056" w:rsidP="0050027C">
            <w:pPr>
              <w:widowControl w:val="0"/>
              <w:spacing w:after="0" w:line="240" w:lineRule="auto"/>
              <w:rPr>
                <w:rFonts w:ascii="Verdana" w:eastAsia="Calibri" w:hAnsi="Verdana" w:cs="Verdana"/>
                <w:sz w:val="18"/>
                <w:szCs w:val="18"/>
              </w:rPr>
            </w:pPr>
            <w:r>
              <w:rPr>
                <w:rFonts w:ascii="Verdana" w:eastAsia="Calibri" w:hAnsi="Verdana" w:cs="Verdana"/>
                <w:sz w:val="18"/>
                <w:szCs w:val="18"/>
              </w:rPr>
              <w:t>Logopedyczne zagadki dla dzieci</w:t>
            </w:r>
          </w:p>
        </w:tc>
        <w:tc>
          <w:tcPr>
            <w:tcW w:w="852" w:type="dxa"/>
          </w:tcPr>
          <w:p w14:paraId="38185AAC" w14:textId="77777777" w:rsidR="00627056" w:rsidRPr="00613A11" w:rsidRDefault="00627056" w:rsidP="0050027C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szt.</w:t>
            </w:r>
          </w:p>
        </w:tc>
        <w:tc>
          <w:tcPr>
            <w:tcW w:w="709" w:type="dxa"/>
          </w:tcPr>
          <w:p w14:paraId="195B5147" w14:textId="77777777" w:rsidR="00627056" w:rsidRPr="00613A11" w:rsidRDefault="00627056" w:rsidP="0050027C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5F49CDA2" w14:textId="77777777" w:rsidR="00627056" w:rsidRDefault="00D73DF8" w:rsidP="00D73DF8">
            <w:pPr>
              <w:pStyle w:val="Bezodstpw"/>
              <w:rPr>
                <w:rStyle w:val="m-product-data-2title"/>
              </w:rPr>
            </w:pPr>
            <w:r>
              <w:rPr>
                <w:rStyle w:val="m-product-data-2title"/>
              </w:rPr>
              <w:t>Zagadki dla dzieci z wyzwaniami  rozwojowymi – część I</w:t>
            </w:r>
          </w:p>
          <w:p w14:paraId="2D62AC93" w14:textId="77777777" w:rsidR="00A100DB" w:rsidRPr="00A100DB" w:rsidRDefault="00A100DB" w:rsidP="00A100DB">
            <w:pPr>
              <w:pStyle w:val="Bezodstpw"/>
              <w:rPr>
                <w:lang w:eastAsia="pl-PL"/>
              </w:rPr>
            </w:pPr>
            <w:r w:rsidRPr="00A100DB">
              <w:rPr>
                <w:lang w:eastAsia="pl-PL"/>
              </w:rPr>
              <w:t>Dzieci z wyzwaniami rozwojowymi – autyzmem, afazją czy niepełnosprawnością intelektualną mają problem z rozwiązywaniem zagadek. Pomoc wpiera naukę rozwiązywania prostych zagadek i budowania dłuższych wypowiedzi w oparciu o podpowiedzi wizualne. Dołączona instrukcja szczegółowo omawia, jak krok po kroku doprowadzić dzieci do nabycia umiejętności rozwiązywania zagadek oraz opisywania przedmiotów.</w:t>
            </w:r>
          </w:p>
          <w:p w14:paraId="3D834C62" w14:textId="77777777" w:rsidR="00A100DB" w:rsidRPr="00A100DB" w:rsidRDefault="00A100DB" w:rsidP="00A100DB">
            <w:pPr>
              <w:pStyle w:val="Bezodstpw"/>
              <w:rPr>
                <w:lang w:eastAsia="pl-PL"/>
              </w:rPr>
            </w:pPr>
            <w:r w:rsidRPr="00A100DB">
              <w:rPr>
                <w:lang w:eastAsia="pl-PL"/>
              </w:rPr>
              <w:t>Zawartość:</w:t>
            </w:r>
          </w:p>
          <w:p w14:paraId="7116224A" w14:textId="77777777" w:rsidR="00A100DB" w:rsidRPr="00A100DB" w:rsidRDefault="00A100DB" w:rsidP="00A100DB">
            <w:pPr>
              <w:pStyle w:val="Bezodstpw"/>
              <w:rPr>
                <w:lang w:eastAsia="pl-PL"/>
              </w:rPr>
            </w:pPr>
            <w:r w:rsidRPr="00A100DB">
              <w:rPr>
                <w:lang w:eastAsia="pl-PL"/>
              </w:rPr>
              <w:t>33 obrazki przedstawiające przedmioty z zakresu kategorii: jedzenie, ubrania, pojazdy</w:t>
            </w:r>
          </w:p>
          <w:p w14:paraId="792E7727" w14:textId="77777777" w:rsidR="00A100DB" w:rsidRPr="00A100DB" w:rsidRDefault="00A100DB" w:rsidP="00A100DB">
            <w:pPr>
              <w:pStyle w:val="Bezodstpw"/>
              <w:rPr>
                <w:lang w:eastAsia="pl-PL"/>
              </w:rPr>
            </w:pPr>
            <w:r w:rsidRPr="00A100DB">
              <w:rPr>
                <w:lang w:eastAsia="pl-PL"/>
              </w:rPr>
              <w:t>27 obrazków-symboli (symbole kategorii jedzenie, ubrania, pojazdy; kolory, kształty, symbole cech charakterystycznych przedmiotów)</w:t>
            </w:r>
          </w:p>
          <w:p w14:paraId="069E0031" w14:textId="77777777" w:rsidR="00A100DB" w:rsidRPr="00A100DB" w:rsidRDefault="00A100DB" w:rsidP="00A100DB">
            <w:pPr>
              <w:pStyle w:val="Bezodstpw"/>
              <w:rPr>
                <w:lang w:eastAsia="pl-PL"/>
              </w:rPr>
            </w:pPr>
            <w:r w:rsidRPr="00A100DB">
              <w:rPr>
                <w:lang w:eastAsia="pl-PL"/>
              </w:rPr>
              <w:t>5 plansz (do łączenia cech, rozwiązywania zagadek, opisywania przedmiotów),</w:t>
            </w:r>
          </w:p>
          <w:p w14:paraId="767A165D" w14:textId="77777777" w:rsidR="00A100DB" w:rsidRPr="00A100DB" w:rsidRDefault="00A100DB" w:rsidP="00A100DB">
            <w:pPr>
              <w:pStyle w:val="Bezodstpw"/>
              <w:rPr>
                <w:lang w:eastAsia="pl-PL"/>
              </w:rPr>
            </w:pPr>
            <w:r w:rsidRPr="00A100DB">
              <w:rPr>
                <w:lang w:eastAsia="pl-PL"/>
              </w:rPr>
              <w:t>instrukcja.</w:t>
            </w:r>
          </w:p>
          <w:p w14:paraId="44B8E153" w14:textId="77777777" w:rsidR="00A100DB" w:rsidRDefault="00A100DB" w:rsidP="00A100DB">
            <w:pPr>
              <w:pStyle w:val="Bezodstpw"/>
              <w:rPr>
                <w:lang w:eastAsia="pl-PL"/>
              </w:rPr>
            </w:pPr>
            <w:r w:rsidRPr="00A100DB">
              <w:rPr>
                <w:lang w:eastAsia="pl-PL"/>
              </w:rPr>
              <w:t xml:space="preserve">Obrazki i plansze gotowe do pracy: papier gramatura 350 g/m, obustronnie foliowany, obrazki </w:t>
            </w:r>
            <w:r w:rsidRPr="00A100DB">
              <w:rPr>
                <w:lang w:eastAsia="pl-PL"/>
              </w:rPr>
              <w:lastRenderedPageBreak/>
              <w:t>wycięte.</w:t>
            </w:r>
          </w:p>
        </w:tc>
      </w:tr>
      <w:tr w:rsidR="00CF6622" w:rsidRPr="00AA626A" w14:paraId="1AF79077" w14:textId="77777777" w:rsidTr="00CA5299">
        <w:trPr>
          <w:trHeight w:val="555"/>
        </w:trPr>
        <w:tc>
          <w:tcPr>
            <w:tcW w:w="534" w:type="dxa"/>
          </w:tcPr>
          <w:p w14:paraId="070809BE" w14:textId="77777777" w:rsidR="00CF6622" w:rsidRPr="00AA626A" w:rsidRDefault="00CF6622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5A6A6B0E" w14:textId="77777777" w:rsidR="00CF6622" w:rsidRDefault="00CF6622" w:rsidP="0050027C">
            <w:pPr>
              <w:widowControl w:val="0"/>
              <w:spacing w:after="0" w:line="240" w:lineRule="auto"/>
              <w:rPr>
                <w:rFonts w:ascii="Verdana" w:eastAsia="Calibri" w:hAnsi="Verdana" w:cs="Verdana"/>
                <w:sz w:val="18"/>
                <w:szCs w:val="18"/>
              </w:rPr>
            </w:pPr>
            <w:r>
              <w:rPr>
                <w:rFonts w:ascii="Verdana" w:eastAsia="Calibri" w:hAnsi="Verdana" w:cs="Verdana"/>
                <w:sz w:val="18"/>
                <w:szCs w:val="18"/>
              </w:rPr>
              <w:t>Książka logopedyczna - opowiadania</w:t>
            </w:r>
          </w:p>
        </w:tc>
        <w:tc>
          <w:tcPr>
            <w:tcW w:w="852" w:type="dxa"/>
          </w:tcPr>
          <w:p w14:paraId="3F99D84B" w14:textId="77777777" w:rsidR="00CF6622" w:rsidRPr="00613A11" w:rsidRDefault="00CF6622" w:rsidP="0050027C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szt.</w:t>
            </w:r>
          </w:p>
        </w:tc>
        <w:tc>
          <w:tcPr>
            <w:tcW w:w="709" w:type="dxa"/>
          </w:tcPr>
          <w:p w14:paraId="0C0B97C8" w14:textId="77777777" w:rsidR="00CF6622" w:rsidRPr="00613A11" w:rsidRDefault="00CF6622" w:rsidP="0050027C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33CA81AA" w14:textId="77777777" w:rsidR="00CF6622" w:rsidRDefault="00CF6622" w:rsidP="00CF6622">
            <w:pPr>
              <w:pStyle w:val="Bezodstpw"/>
              <w:rPr>
                <w:rStyle w:val="m-product-data-2title"/>
              </w:rPr>
            </w:pPr>
            <w:r>
              <w:rPr>
                <w:rStyle w:val="m-product-data-2title"/>
              </w:rPr>
              <w:t xml:space="preserve">OPOWIADAM O ZWIERZĘTACH. </w:t>
            </w:r>
          </w:p>
          <w:p w14:paraId="7ADD1E76" w14:textId="77777777" w:rsidR="00CF6622" w:rsidRDefault="00CF6622" w:rsidP="00CA5299">
            <w:pPr>
              <w:pStyle w:val="Bezodstpw"/>
            </w:pPr>
            <w:r>
              <w:t>Zestaw zawiera 10 obrazków w formacie A6 przedstawiających zwierzęta oraz 54 obrazki 6x6 cm przedstawiające cechy charakterystyczne zwierząt, ich domy i pożywienie, a także planszę służącą do umieszczania elementów opisu.</w:t>
            </w:r>
          </w:p>
          <w:p w14:paraId="0FE68E8E" w14:textId="77777777" w:rsidR="00CF6622" w:rsidRDefault="00CF6622" w:rsidP="00CA5299">
            <w:pPr>
              <w:pStyle w:val="Bezodstpw"/>
              <w:rPr>
                <w:rStyle w:val="m-product-data-2title"/>
              </w:rPr>
            </w:pPr>
            <w:r>
              <w:t>Wszystkie obrazki oraz plansza gotowe do pracy - wycięte, papier gramatura 350g/m, obustronnie foliowane.</w:t>
            </w:r>
          </w:p>
        </w:tc>
      </w:tr>
      <w:tr w:rsidR="00CA5299" w:rsidRPr="00AA626A" w14:paraId="1BE5F66C" w14:textId="77777777" w:rsidTr="00CA5299">
        <w:trPr>
          <w:trHeight w:val="555"/>
        </w:trPr>
        <w:tc>
          <w:tcPr>
            <w:tcW w:w="534" w:type="dxa"/>
          </w:tcPr>
          <w:p w14:paraId="266DE585" w14:textId="77777777" w:rsidR="00CA5299" w:rsidRPr="00AA626A" w:rsidRDefault="00CA5299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610AF34F" w14:textId="77777777" w:rsidR="00CA5299" w:rsidRDefault="00564FBE" w:rsidP="0050027C">
            <w:pPr>
              <w:widowControl w:val="0"/>
              <w:spacing w:after="0" w:line="240" w:lineRule="auto"/>
              <w:rPr>
                <w:rFonts w:ascii="Verdana" w:eastAsia="Calibri" w:hAnsi="Verdana" w:cs="Verdana"/>
                <w:sz w:val="18"/>
                <w:szCs w:val="18"/>
              </w:rPr>
            </w:pPr>
            <w:r>
              <w:rPr>
                <w:rFonts w:ascii="Verdana" w:eastAsia="Calibri" w:hAnsi="Verdana" w:cs="Verdana"/>
                <w:sz w:val="18"/>
                <w:szCs w:val="18"/>
              </w:rPr>
              <w:t>Pomoc logopedyczna – czasownik „mieć”</w:t>
            </w:r>
          </w:p>
        </w:tc>
        <w:tc>
          <w:tcPr>
            <w:tcW w:w="852" w:type="dxa"/>
          </w:tcPr>
          <w:p w14:paraId="7C250F4A" w14:textId="77777777" w:rsidR="00CA5299" w:rsidRDefault="00564FBE" w:rsidP="0050027C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zestaw</w:t>
            </w:r>
          </w:p>
        </w:tc>
        <w:tc>
          <w:tcPr>
            <w:tcW w:w="709" w:type="dxa"/>
          </w:tcPr>
          <w:p w14:paraId="34C871CF" w14:textId="77777777" w:rsidR="00CA5299" w:rsidRDefault="00564FBE" w:rsidP="0050027C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08C2E9A5" w14:textId="77777777" w:rsidR="00564FBE" w:rsidRPr="00564FBE" w:rsidRDefault="00564FBE" w:rsidP="00564FBE">
            <w:pPr>
              <w:pStyle w:val="Bezodstpw"/>
              <w:rPr>
                <w:lang w:eastAsia="pl-PL"/>
              </w:rPr>
            </w:pPr>
            <w:r w:rsidRPr="00564FBE">
              <w:rPr>
                <w:lang w:eastAsia="pl-PL"/>
              </w:rPr>
              <w:t>Zestaw złożony z 2 pomocy: Część A „Od wyrazu do zdania” i Część B „Słucham, rozumiem, mówię” z czasownikiem "mieć".</w:t>
            </w:r>
          </w:p>
          <w:p w14:paraId="388A1172" w14:textId="77777777" w:rsidR="00564FBE" w:rsidRPr="00564FBE" w:rsidRDefault="00564FBE" w:rsidP="00564FBE">
            <w:pPr>
              <w:pStyle w:val="Bezodstpw"/>
              <w:rPr>
                <w:lang w:eastAsia="pl-PL"/>
              </w:rPr>
            </w:pPr>
            <w:r w:rsidRPr="00564FBE">
              <w:rPr>
                <w:lang w:eastAsia="pl-PL"/>
              </w:rPr>
              <w:t xml:space="preserve"> Część A „Od wyrazu do zdania” </w:t>
            </w:r>
            <w:r>
              <w:rPr>
                <w:lang w:eastAsia="pl-PL"/>
              </w:rPr>
              <w:t>- z</w:t>
            </w:r>
            <w:r w:rsidRPr="00564FBE">
              <w:rPr>
                <w:lang w:eastAsia="pl-PL"/>
              </w:rPr>
              <w:t>awartość:</w:t>
            </w:r>
          </w:p>
          <w:p w14:paraId="23CC063A" w14:textId="77777777" w:rsidR="00564FBE" w:rsidRPr="00564FBE" w:rsidRDefault="00564FBE" w:rsidP="00564FBE">
            <w:pPr>
              <w:pStyle w:val="Bezodstpw"/>
              <w:rPr>
                <w:lang w:eastAsia="pl-PL"/>
              </w:rPr>
            </w:pPr>
            <w:r w:rsidRPr="00564FBE">
              <w:rPr>
                <w:lang w:eastAsia="pl-PL"/>
              </w:rPr>
              <w:t>28 kart pracy w formacie A4 przedstawiających obrazki osób wraz z podpowiedziami w formie zdań wyrazowo-obrazkowych,</w:t>
            </w:r>
          </w:p>
          <w:p w14:paraId="6517A14E" w14:textId="77777777" w:rsidR="00564FBE" w:rsidRPr="00564FBE" w:rsidRDefault="00564FBE" w:rsidP="00564FBE">
            <w:pPr>
              <w:pStyle w:val="Bezodstpw"/>
              <w:rPr>
                <w:lang w:eastAsia="pl-PL"/>
              </w:rPr>
            </w:pPr>
            <w:r w:rsidRPr="00564FBE">
              <w:rPr>
                <w:lang w:eastAsia="pl-PL"/>
              </w:rPr>
              <w:t>24 obrazki do układania zdań wyrazowo-obrazkowych (do samodzielnego wycięcia),</w:t>
            </w:r>
          </w:p>
          <w:p w14:paraId="56941D0E" w14:textId="77777777" w:rsidR="00564FBE" w:rsidRPr="00564FBE" w:rsidRDefault="00564FBE" w:rsidP="00564FBE">
            <w:pPr>
              <w:pStyle w:val="Bezodstpw"/>
              <w:rPr>
                <w:lang w:eastAsia="pl-PL"/>
              </w:rPr>
            </w:pPr>
            <w:r w:rsidRPr="00564FBE">
              <w:rPr>
                <w:lang w:eastAsia="pl-PL"/>
              </w:rPr>
              <w:t>propozycje pracy z materiałem.</w:t>
            </w:r>
          </w:p>
          <w:p w14:paraId="0B2B7543" w14:textId="77777777" w:rsidR="00564FBE" w:rsidRPr="00564FBE" w:rsidRDefault="00564FBE" w:rsidP="00564FBE">
            <w:pPr>
              <w:pStyle w:val="Bezodstpw"/>
              <w:rPr>
                <w:lang w:eastAsia="pl-PL"/>
              </w:rPr>
            </w:pPr>
            <w:r w:rsidRPr="00564FBE">
              <w:rPr>
                <w:lang w:eastAsia="pl-PL"/>
              </w:rPr>
              <w:t> Część B "Słucham, rozumiem, mówię"</w:t>
            </w:r>
          </w:p>
          <w:p w14:paraId="1D3E3048" w14:textId="77777777" w:rsidR="00564FBE" w:rsidRPr="00564FBE" w:rsidRDefault="00564FBE" w:rsidP="00564FBE">
            <w:pPr>
              <w:pStyle w:val="Bezodstpw"/>
              <w:rPr>
                <w:lang w:eastAsia="pl-PL"/>
              </w:rPr>
            </w:pPr>
            <w:r w:rsidRPr="00564FBE">
              <w:rPr>
                <w:lang w:eastAsia="pl-PL"/>
              </w:rPr>
              <w:t>Zawartość:</w:t>
            </w:r>
          </w:p>
          <w:p w14:paraId="75CF02AF" w14:textId="77777777" w:rsidR="00564FBE" w:rsidRPr="00564FBE" w:rsidRDefault="00564FBE" w:rsidP="00564FBE">
            <w:pPr>
              <w:pStyle w:val="Bezodstpw"/>
              <w:rPr>
                <w:lang w:eastAsia="pl-PL"/>
              </w:rPr>
            </w:pPr>
            <w:r w:rsidRPr="00564FBE">
              <w:rPr>
                <w:lang w:eastAsia="pl-PL"/>
              </w:rPr>
              <w:t>16 kart pracy w formacie A4,</w:t>
            </w:r>
          </w:p>
          <w:p w14:paraId="21A6ED2F" w14:textId="77777777" w:rsidR="00CA5299" w:rsidRDefault="00564FBE" w:rsidP="00564FBE">
            <w:pPr>
              <w:pStyle w:val="Bezodstpw"/>
              <w:rPr>
                <w:rStyle w:val="m-product-data-2title"/>
                <w:lang w:eastAsia="pl-PL"/>
              </w:rPr>
            </w:pPr>
            <w:r w:rsidRPr="00564FBE">
              <w:rPr>
                <w:lang w:eastAsia="pl-PL"/>
              </w:rPr>
              <w:t>propozycje pracy z materiałem.</w:t>
            </w:r>
          </w:p>
        </w:tc>
      </w:tr>
      <w:tr w:rsidR="0050027C" w:rsidRPr="00AA626A" w14:paraId="0C204FCB" w14:textId="77777777" w:rsidTr="00CA5299">
        <w:trPr>
          <w:trHeight w:val="555"/>
        </w:trPr>
        <w:tc>
          <w:tcPr>
            <w:tcW w:w="534" w:type="dxa"/>
          </w:tcPr>
          <w:p w14:paraId="602B589C" w14:textId="77777777" w:rsidR="0050027C" w:rsidRPr="00AA626A" w:rsidRDefault="0050027C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79F34E88" w14:textId="77777777" w:rsidR="0050027C" w:rsidRDefault="0050027C" w:rsidP="0050027C">
            <w:pPr>
              <w:widowControl w:val="0"/>
              <w:spacing w:after="0" w:line="240" w:lineRule="auto"/>
              <w:rPr>
                <w:rFonts w:ascii="Verdana" w:eastAsia="Calibri" w:hAnsi="Verdana" w:cs="Verdana"/>
                <w:sz w:val="18"/>
                <w:szCs w:val="18"/>
              </w:rPr>
            </w:pPr>
            <w:r>
              <w:rPr>
                <w:rFonts w:ascii="Verdana" w:eastAsia="Calibri" w:hAnsi="Verdana" w:cs="Verdana"/>
                <w:sz w:val="18"/>
                <w:szCs w:val="18"/>
              </w:rPr>
              <w:t xml:space="preserve">Pomoc logopedyczna – nauka przyimków </w:t>
            </w:r>
          </w:p>
        </w:tc>
        <w:tc>
          <w:tcPr>
            <w:tcW w:w="852" w:type="dxa"/>
          </w:tcPr>
          <w:p w14:paraId="0618ACE6" w14:textId="77777777" w:rsidR="0050027C" w:rsidRPr="00A12500" w:rsidRDefault="0050027C" w:rsidP="0050027C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A12500">
              <w:rPr>
                <w:rFonts w:eastAsia="Calibri" w:cs="Arial"/>
              </w:rPr>
              <w:t>szt.</w:t>
            </w:r>
          </w:p>
        </w:tc>
        <w:tc>
          <w:tcPr>
            <w:tcW w:w="709" w:type="dxa"/>
          </w:tcPr>
          <w:p w14:paraId="7BAD9FD6" w14:textId="77777777" w:rsidR="0050027C" w:rsidRPr="00A12500" w:rsidRDefault="0050027C" w:rsidP="0050027C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A12500"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4ED9BBFE" w14:textId="77777777" w:rsidR="0050027C" w:rsidRDefault="0050027C" w:rsidP="00EF6175">
            <w:pPr>
              <w:pStyle w:val="Bezodstpw"/>
              <w:jc w:val="both"/>
              <w:rPr>
                <w:rStyle w:val="m-product-data-2title"/>
              </w:rPr>
            </w:pPr>
            <w:r>
              <w:rPr>
                <w:rStyle w:val="m-product-data-2title"/>
              </w:rPr>
              <w:t>SŁUCHAM ROZUMIEM MÓWIĘ część 1 Przyimki NA, DO, POD.</w:t>
            </w:r>
          </w:p>
          <w:p w14:paraId="120DE4CE" w14:textId="77777777" w:rsidR="00EF6175" w:rsidRPr="00EF6175" w:rsidRDefault="00EF6175" w:rsidP="00EF6175">
            <w:pPr>
              <w:pStyle w:val="Bezodstpw"/>
              <w:jc w:val="both"/>
              <w:rPr>
                <w:lang w:eastAsia="pl-PL"/>
              </w:rPr>
            </w:pPr>
            <w:r w:rsidRPr="00EF6175">
              <w:rPr>
                <w:lang w:eastAsia="pl-PL"/>
              </w:rPr>
              <w:t>Karty rozwijają umiejętność budowania zdań z przyimkami w oparciu o podpowiedzi wizualne.  </w:t>
            </w:r>
            <w:r w:rsidRPr="00EF6175">
              <w:rPr>
                <w:lang w:eastAsia="pl-PL"/>
              </w:rPr>
              <w:br/>
              <w:t>W oparciu o karty pracy można prowadzić ćwiczenia w zakresie:</w:t>
            </w:r>
            <w:r>
              <w:rPr>
                <w:lang w:eastAsia="pl-PL"/>
              </w:rPr>
              <w:t xml:space="preserve"> </w:t>
            </w:r>
            <w:r w:rsidRPr="00EF6175">
              <w:rPr>
                <w:lang w:eastAsia="pl-PL"/>
              </w:rPr>
              <w:t>słuchowej pamięci werbalnej,</w:t>
            </w:r>
          </w:p>
          <w:p w14:paraId="3A0F6B08" w14:textId="77777777" w:rsidR="00EF6175" w:rsidRPr="00EF6175" w:rsidRDefault="00EF6175" w:rsidP="00EF6175">
            <w:pPr>
              <w:pStyle w:val="Bezodstpw"/>
              <w:jc w:val="both"/>
              <w:rPr>
                <w:lang w:eastAsia="pl-PL"/>
              </w:rPr>
            </w:pPr>
            <w:r w:rsidRPr="00EF6175">
              <w:rPr>
                <w:lang w:eastAsia="pl-PL"/>
              </w:rPr>
              <w:t>słuchania ze zrozumieniem,</w:t>
            </w:r>
            <w:r>
              <w:rPr>
                <w:lang w:eastAsia="pl-PL"/>
              </w:rPr>
              <w:t xml:space="preserve"> </w:t>
            </w:r>
            <w:r w:rsidRPr="00EF6175">
              <w:rPr>
                <w:lang w:eastAsia="pl-PL"/>
              </w:rPr>
              <w:t>budowania i rozwijania zdań,</w:t>
            </w:r>
            <w:r>
              <w:rPr>
                <w:lang w:eastAsia="pl-PL"/>
              </w:rPr>
              <w:t xml:space="preserve"> </w:t>
            </w:r>
            <w:r w:rsidRPr="00EF6175">
              <w:rPr>
                <w:lang w:eastAsia="pl-PL"/>
              </w:rPr>
              <w:t>określania stosunków przestrzennych,</w:t>
            </w:r>
          </w:p>
          <w:p w14:paraId="7C89F495" w14:textId="77777777" w:rsidR="00EF6175" w:rsidRPr="00EF6175" w:rsidRDefault="00EF6175" w:rsidP="00EF6175">
            <w:pPr>
              <w:pStyle w:val="Bezodstpw"/>
              <w:jc w:val="both"/>
              <w:rPr>
                <w:lang w:eastAsia="pl-PL"/>
              </w:rPr>
            </w:pPr>
            <w:r w:rsidRPr="00EF6175">
              <w:rPr>
                <w:lang w:eastAsia="pl-PL"/>
              </w:rPr>
              <w:t>odmiany rzeczowników, przymiotników i liczebników,</w:t>
            </w:r>
            <w:r>
              <w:rPr>
                <w:lang w:eastAsia="pl-PL"/>
              </w:rPr>
              <w:t xml:space="preserve"> </w:t>
            </w:r>
            <w:r w:rsidRPr="00EF6175">
              <w:rPr>
                <w:lang w:eastAsia="pl-PL"/>
              </w:rPr>
              <w:t>odpowiadania na pytania,</w:t>
            </w:r>
            <w:r>
              <w:rPr>
                <w:lang w:eastAsia="pl-PL"/>
              </w:rPr>
              <w:t xml:space="preserve"> </w:t>
            </w:r>
            <w:r w:rsidRPr="00EF6175">
              <w:rPr>
                <w:lang w:eastAsia="pl-PL"/>
              </w:rPr>
              <w:t>koncentracji uwagi.</w:t>
            </w:r>
          </w:p>
          <w:p w14:paraId="537900CC" w14:textId="77777777" w:rsidR="00EF6175" w:rsidRPr="00EF6175" w:rsidRDefault="00EF6175" w:rsidP="00EF6175">
            <w:pPr>
              <w:pStyle w:val="Bezodstpw"/>
              <w:jc w:val="both"/>
              <w:rPr>
                <w:lang w:eastAsia="pl-PL"/>
              </w:rPr>
            </w:pPr>
            <w:r w:rsidRPr="00EF6175">
              <w:rPr>
                <w:lang w:eastAsia="pl-PL"/>
              </w:rPr>
              <w:t>Zawartość:</w:t>
            </w:r>
          </w:p>
          <w:p w14:paraId="642077EF" w14:textId="77777777" w:rsidR="00EF6175" w:rsidRPr="00EF6175" w:rsidRDefault="00EF6175" w:rsidP="00EF6175">
            <w:pPr>
              <w:pStyle w:val="Bezodstpw"/>
              <w:jc w:val="both"/>
              <w:rPr>
                <w:lang w:eastAsia="pl-PL"/>
              </w:rPr>
            </w:pPr>
            <w:r w:rsidRPr="00EF6175">
              <w:rPr>
                <w:lang w:eastAsia="pl-PL"/>
              </w:rPr>
              <w:t>12 kart w formacie A4,</w:t>
            </w:r>
          </w:p>
          <w:p w14:paraId="4CA60642" w14:textId="77777777" w:rsidR="00EF6175" w:rsidRPr="00EF6175" w:rsidRDefault="00EF6175" w:rsidP="00EF6175">
            <w:pPr>
              <w:pStyle w:val="Bezodstpw"/>
              <w:jc w:val="both"/>
              <w:rPr>
                <w:lang w:eastAsia="pl-PL"/>
              </w:rPr>
            </w:pPr>
            <w:r w:rsidRPr="00EF6175">
              <w:rPr>
                <w:lang w:eastAsia="pl-PL"/>
              </w:rPr>
              <w:t>18 obrazków (10x10cm),</w:t>
            </w:r>
          </w:p>
          <w:p w14:paraId="184AE42D" w14:textId="77777777" w:rsidR="00EF6175" w:rsidRPr="00564FBE" w:rsidRDefault="00EF6175" w:rsidP="00EF6175">
            <w:pPr>
              <w:pStyle w:val="Bezodstpw"/>
              <w:jc w:val="both"/>
              <w:rPr>
                <w:lang w:eastAsia="pl-PL"/>
              </w:rPr>
            </w:pPr>
            <w:r w:rsidRPr="00EF6175">
              <w:rPr>
                <w:lang w:eastAsia="pl-PL"/>
              </w:rPr>
              <w:t>materiał szkoleniowy: karta instruktażowa i omówienie sposobu pracy z kartami ze wsparciem wizualnym.</w:t>
            </w:r>
          </w:p>
        </w:tc>
      </w:tr>
      <w:tr w:rsidR="00A12500" w:rsidRPr="00AA626A" w14:paraId="1A67A397" w14:textId="77777777" w:rsidTr="00CA5299">
        <w:trPr>
          <w:trHeight w:val="555"/>
        </w:trPr>
        <w:tc>
          <w:tcPr>
            <w:tcW w:w="534" w:type="dxa"/>
          </w:tcPr>
          <w:p w14:paraId="4EA1D020" w14:textId="77777777" w:rsidR="00A12500" w:rsidRPr="00AA626A" w:rsidRDefault="00A12500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30BA2A00" w14:textId="77777777" w:rsidR="00A12500" w:rsidRDefault="00A12500" w:rsidP="0050027C">
            <w:pPr>
              <w:widowControl w:val="0"/>
              <w:spacing w:after="0" w:line="240" w:lineRule="auto"/>
              <w:rPr>
                <w:rFonts w:ascii="Verdana" w:eastAsia="Calibri" w:hAnsi="Verdana" w:cs="Verdana"/>
                <w:sz w:val="18"/>
                <w:szCs w:val="18"/>
              </w:rPr>
            </w:pPr>
            <w:r>
              <w:rPr>
                <w:rFonts w:ascii="Verdana" w:eastAsia="Calibri" w:hAnsi="Verdana" w:cs="Verdana"/>
                <w:sz w:val="18"/>
                <w:szCs w:val="18"/>
              </w:rPr>
              <w:t>Pomoc logopedyczna – nauka czasowników</w:t>
            </w:r>
          </w:p>
        </w:tc>
        <w:tc>
          <w:tcPr>
            <w:tcW w:w="852" w:type="dxa"/>
          </w:tcPr>
          <w:p w14:paraId="70EA1BB0" w14:textId="77777777" w:rsidR="00A12500" w:rsidRPr="00A12500" w:rsidRDefault="00A12500" w:rsidP="00780C4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A12500">
              <w:rPr>
                <w:rFonts w:eastAsia="Calibri" w:cs="Arial"/>
              </w:rPr>
              <w:t>szt.</w:t>
            </w:r>
          </w:p>
        </w:tc>
        <w:tc>
          <w:tcPr>
            <w:tcW w:w="709" w:type="dxa"/>
          </w:tcPr>
          <w:p w14:paraId="60351909" w14:textId="77777777" w:rsidR="00A12500" w:rsidRPr="00A12500" w:rsidRDefault="00A12500" w:rsidP="00780C4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A12500"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700E4FE6" w14:textId="77777777" w:rsidR="00A12500" w:rsidRPr="005672A0" w:rsidRDefault="00A12500" w:rsidP="005672A0">
            <w:pPr>
              <w:pStyle w:val="Bezodstpw"/>
              <w:rPr>
                <w:lang w:eastAsia="pl-PL"/>
              </w:rPr>
            </w:pPr>
            <w:r w:rsidRPr="005672A0">
              <w:rPr>
                <w:lang w:eastAsia="pl-PL"/>
              </w:rPr>
              <w:t>Materiał zawiera 102 zdjęcia przedstawiające czynności: je, jedzie, ma (trzyma), maluje, pije, myje, buduje, gra oraz etykiety.</w:t>
            </w:r>
          </w:p>
          <w:p w14:paraId="701C1E64" w14:textId="77777777" w:rsidR="00A12500" w:rsidRPr="005672A0" w:rsidRDefault="00A12500" w:rsidP="005672A0">
            <w:pPr>
              <w:pStyle w:val="Bezodstpw"/>
              <w:rPr>
                <w:lang w:eastAsia="pl-PL"/>
              </w:rPr>
            </w:pPr>
            <w:r w:rsidRPr="005672A0">
              <w:rPr>
                <w:lang w:eastAsia="pl-PL"/>
              </w:rPr>
              <w:t>Każdy czasowniki występuje:</w:t>
            </w:r>
          </w:p>
          <w:p w14:paraId="01C6DBA4" w14:textId="77777777" w:rsidR="00A12500" w:rsidRPr="005672A0" w:rsidRDefault="00A12500" w:rsidP="005672A0">
            <w:pPr>
              <w:pStyle w:val="Bezodstpw"/>
              <w:rPr>
                <w:lang w:eastAsia="pl-PL"/>
              </w:rPr>
            </w:pPr>
            <w:r>
              <w:rPr>
                <w:lang w:eastAsia="pl-PL"/>
              </w:rPr>
              <w:t xml:space="preserve">- </w:t>
            </w:r>
            <w:r w:rsidRPr="005672A0">
              <w:rPr>
                <w:lang w:eastAsia="pl-PL"/>
              </w:rPr>
              <w:t>z różnymi rzeczownikami w funkcji podmiotu, np. Pan maluje, Pani maluje, Chłopiec maluje, Dziewczynka maluje</w:t>
            </w:r>
          </w:p>
          <w:p w14:paraId="44E4D90D" w14:textId="77777777" w:rsidR="00A12500" w:rsidRDefault="00A12500" w:rsidP="005672A0">
            <w:pPr>
              <w:pStyle w:val="Bezodstpw"/>
              <w:rPr>
                <w:rStyle w:val="m-product-data-2title"/>
                <w:lang w:eastAsia="pl-PL"/>
              </w:rPr>
            </w:pPr>
            <w:r>
              <w:rPr>
                <w:lang w:eastAsia="pl-PL"/>
              </w:rPr>
              <w:lastRenderedPageBreak/>
              <w:t xml:space="preserve">- </w:t>
            </w:r>
            <w:r w:rsidRPr="005672A0">
              <w:rPr>
                <w:lang w:eastAsia="pl-PL"/>
              </w:rPr>
              <w:t>z różnymi rzeczownikami w funkcji dopełnienia, np. maluje ścianę, maluje dom, maluje usta, maluje rzęsy, maluje obraz.</w:t>
            </w:r>
            <w:r w:rsidRPr="005672A0">
              <w:rPr>
                <w:lang w:eastAsia="pl-PL"/>
              </w:rPr>
              <w:br/>
            </w:r>
            <w:r>
              <w:rPr>
                <w:lang w:eastAsia="pl-PL"/>
              </w:rPr>
              <w:t>Obrazki można</w:t>
            </w:r>
            <w:r w:rsidRPr="005672A0">
              <w:rPr>
                <w:lang w:eastAsia="pl-PL"/>
              </w:rPr>
              <w:t xml:space="preserve"> wykorzystać do pracy z dziećmi z ORM, afazją, niepełnosprawnością intelektualną lub ASD na różnym poziomie rozwoju językowego oraz z dorosłymi osobami z afazją.</w:t>
            </w:r>
          </w:p>
        </w:tc>
      </w:tr>
      <w:tr w:rsidR="00A12500" w:rsidRPr="00AA626A" w14:paraId="58C49D70" w14:textId="77777777" w:rsidTr="00CA5299">
        <w:trPr>
          <w:trHeight w:val="555"/>
        </w:trPr>
        <w:tc>
          <w:tcPr>
            <w:tcW w:w="534" w:type="dxa"/>
          </w:tcPr>
          <w:p w14:paraId="14FB9680" w14:textId="77777777" w:rsidR="00A12500" w:rsidRPr="00AA626A" w:rsidRDefault="00A12500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12C95A49" w14:textId="77777777" w:rsidR="00A12500" w:rsidRDefault="00A12500" w:rsidP="0050027C">
            <w:pPr>
              <w:widowControl w:val="0"/>
              <w:spacing w:after="0" w:line="240" w:lineRule="auto"/>
              <w:rPr>
                <w:rFonts w:ascii="Verdana" w:eastAsia="Calibri" w:hAnsi="Verdana" w:cs="Verdana"/>
                <w:sz w:val="18"/>
                <w:szCs w:val="18"/>
              </w:rPr>
            </w:pPr>
            <w:r>
              <w:rPr>
                <w:rFonts w:ascii="Verdana" w:eastAsia="Calibri" w:hAnsi="Verdana" w:cs="Verdana"/>
                <w:sz w:val="18"/>
                <w:szCs w:val="18"/>
              </w:rPr>
              <w:t>Pomoc logopedyczna – czasowniki „jeść” i „pić”</w:t>
            </w:r>
          </w:p>
        </w:tc>
        <w:tc>
          <w:tcPr>
            <w:tcW w:w="852" w:type="dxa"/>
          </w:tcPr>
          <w:p w14:paraId="51995552" w14:textId="77777777" w:rsidR="00A12500" w:rsidRPr="00A12500" w:rsidRDefault="00A12500" w:rsidP="00780C4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A12500">
              <w:rPr>
                <w:rFonts w:eastAsia="Calibri" w:cs="Arial"/>
              </w:rPr>
              <w:t>szt.</w:t>
            </w:r>
          </w:p>
        </w:tc>
        <w:tc>
          <w:tcPr>
            <w:tcW w:w="709" w:type="dxa"/>
          </w:tcPr>
          <w:p w14:paraId="026B0A7A" w14:textId="77777777" w:rsidR="00A12500" w:rsidRPr="00A12500" w:rsidRDefault="00A12500" w:rsidP="00780C4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A12500"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5F7D9C12" w14:textId="77777777" w:rsidR="00A12500" w:rsidRPr="000E7EB8" w:rsidRDefault="000E7EB8" w:rsidP="000E7EB8">
            <w:pPr>
              <w:pStyle w:val="Bezodstpw"/>
              <w:jc w:val="both"/>
              <w:rPr>
                <w:rStyle w:val="m-product-data-2title"/>
              </w:rPr>
            </w:pPr>
            <w:r w:rsidRPr="000E7EB8">
              <w:rPr>
                <w:rStyle w:val="m-product-data-2title"/>
              </w:rPr>
              <w:t>BUDUJEMY ZDANIA z czasownikami "jeść" i "pić" - część A i B</w:t>
            </w:r>
          </w:p>
          <w:p w14:paraId="70D94FC1" w14:textId="77777777" w:rsidR="000E7EB8" w:rsidRPr="000E7EB8" w:rsidRDefault="000E7EB8" w:rsidP="000E7EB8">
            <w:pPr>
              <w:pStyle w:val="Bezodstpw"/>
              <w:jc w:val="both"/>
            </w:pPr>
            <w:r w:rsidRPr="000E7EB8">
              <w:t xml:space="preserve">Zestaw złożony z 2 pomocy: część A "Od wyrazu do zdania" i część B "Słucham, rozumiem, mówię". </w:t>
            </w:r>
          </w:p>
          <w:p w14:paraId="5BD5A190" w14:textId="77777777" w:rsidR="000E7EB8" w:rsidRPr="000E7EB8" w:rsidRDefault="000E7EB8" w:rsidP="000E7EB8">
            <w:pPr>
              <w:pStyle w:val="Bezodstpw"/>
              <w:jc w:val="both"/>
            </w:pPr>
            <w:r w:rsidRPr="000E7EB8">
              <w:t>Część A „Od wyrazu do zdania”</w:t>
            </w:r>
          </w:p>
          <w:p w14:paraId="2DA3F44B" w14:textId="77777777" w:rsidR="000E7EB8" w:rsidRPr="000E7EB8" w:rsidRDefault="000E7EB8" w:rsidP="000E7EB8">
            <w:pPr>
              <w:pStyle w:val="Bezodstpw"/>
              <w:jc w:val="both"/>
            </w:pPr>
            <w:r w:rsidRPr="000E7EB8">
              <w:t>Karty ułatwiają dzieciom przejście z etapu wyrazu na etap zdania. Z kartami można pracować na 4 sposoby: czytanie zdań obrazkowo-wyrazowych, opisywanie obrazków w oparciu o podpowiedzi wizualne, samodzielne układanie zdań obrazkowo-wyrazowych, samodzielne opisywanie obrazków. </w:t>
            </w:r>
          </w:p>
          <w:p w14:paraId="05DFB911" w14:textId="77777777" w:rsidR="000E7EB8" w:rsidRPr="000E7EB8" w:rsidRDefault="000E7EB8" w:rsidP="000E7EB8">
            <w:pPr>
              <w:pStyle w:val="Bezodstpw"/>
              <w:jc w:val="both"/>
            </w:pPr>
            <w:r w:rsidRPr="000E7EB8">
              <w:t>Zawartość:</w:t>
            </w:r>
          </w:p>
          <w:p w14:paraId="72CB7027" w14:textId="77777777" w:rsidR="000E7EB8" w:rsidRPr="000E7EB8" w:rsidRDefault="000E7EB8" w:rsidP="000E7EB8">
            <w:pPr>
              <w:pStyle w:val="Bezodstpw"/>
              <w:jc w:val="both"/>
            </w:pPr>
            <w:r w:rsidRPr="000E7EB8">
              <w:t xml:space="preserve">16 kart w formacie A4 przedstawiających osoby jedzące lub pijące z </w:t>
            </w:r>
            <w:proofErr w:type="spellStart"/>
            <w:r w:rsidRPr="000E7EB8">
              <w:t>z</w:t>
            </w:r>
            <w:proofErr w:type="spellEnd"/>
            <w:r w:rsidRPr="000E7EB8">
              <w:t xml:space="preserve"> podpowiedziami w formie zdań obrazkowo-wyrazowych;</w:t>
            </w:r>
          </w:p>
          <w:p w14:paraId="019A841A" w14:textId="77777777" w:rsidR="000E7EB8" w:rsidRPr="000E7EB8" w:rsidRDefault="000E7EB8" w:rsidP="000E7EB8">
            <w:pPr>
              <w:pStyle w:val="Bezodstpw"/>
              <w:jc w:val="both"/>
            </w:pPr>
            <w:r w:rsidRPr="000E7EB8">
              <w:t>22 obrazki w formacie A6 przedstawiające postaci, które jedzą lub piją (do samodzielnego wycięcia);</w:t>
            </w:r>
          </w:p>
          <w:p w14:paraId="1FCA9DB5" w14:textId="77777777" w:rsidR="000E7EB8" w:rsidRPr="000E7EB8" w:rsidRDefault="000E7EB8" w:rsidP="000E7EB8">
            <w:pPr>
              <w:pStyle w:val="Bezodstpw"/>
              <w:jc w:val="both"/>
            </w:pPr>
            <w:r w:rsidRPr="000E7EB8">
              <w:t>30 obrazków przedstawiających jedzenie, picie, osoby oraz napisy służące do układania zdań obrazkowo-wyrazowych (do samodzielnego wycięcia);</w:t>
            </w:r>
          </w:p>
          <w:p w14:paraId="3B10EE70" w14:textId="77777777" w:rsidR="000E7EB8" w:rsidRPr="000E7EB8" w:rsidRDefault="000E7EB8" w:rsidP="000E7EB8">
            <w:pPr>
              <w:pStyle w:val="Bezodstpw"/>
              <w:jc w:val="both"/>
            </w:pPr>
            <w:r w:rsidRPr="000E7EB8">
              <w:t>propozycje pracy z materiałem.</w:t>
            </w:r>
          </w:p>
          <w:p w14:paraId="1398212F" w14:textId="77777777" w:rsidR="000E7EB8" w:rsidRPr="000E7EB8" w:rsidRDefault="000E7EB8" w:rsidP="000E7EB8">
            <w:pPr>
              <w:pStyle w:val="Bezodstpw"/>
              <w:jc w:val="both"/>
            </w:pPr>
            <w:r w:rsidRPr="000E7EB8">
              <w:t> Część B „Słucham, rozumiem, mówię”</w:t>
            </w:r>
          </w:p>
          <w:p w14:paraId="4E3DC5D1" w14:textId="77777777" w:rsidR="000E7EB8" w:rsidRPr="000E7EB8" w:rsidRDefault="000E7EB8" w:rsidP="000E7EB8">
            <w:pPr>
              <w:pStyle w:val="Bezodstpw"/>
              <w:jc w:val="both"/>
            </w:pPr>
            <w:r w:rsidRPr="000E7EB8">
              <w:t>Wykorzystując karty pracy można tworzyć 6 typów zdań z czasownikami "jeść" i "pić" o różnym stopniu trudności (zdania proste i złożone).</w:t>
            </w:r>
          </w:p>
          <w:p w14:paraId="32DAB02E" w14:textId="77777777" w:rsidR="000E7EB8" w:rsidRPr="000E7EB8" w:rsidRDefault="000E7EB8" w:rsidP="000E7EB8">
            <w:pPr>
              <w:pStyle w:val="Bezodstpw"/>
              <w:jc w:val="both"/>
            </w:pPr>
            <w:r w:rsidRPr="000E7EB8">
              <w:t>W zależności od umiejętności językowych dziecka z kartami można pracować na 3 poziomach trudności. </w:t>
            </w:r>
          </w:p>
          <w:p w14:paraId="0AA5929B" w14:textId="77777777" w:rsidR="000E7EB8" w:rsidRPr="000E7EB8" w:rsidRDefault="000E7EB8" w:rsidP="000E7EB8">
            <w:pPr>
              <w:pStyle w:val="Bezodstpw"/>
              <w:jc w:val="both"/>
            </w:pPr>
            <w:r w:rsidRPr="000E7EB8">
              <w:t>Zawartość:</w:t>
            </w:r>
          </w:p>
          <w:p w14:paraId="0CF5F923" w14:textId="77777777" w:rsidR="000E7EB8" w:rsidRPr="000E7EB8" w:rsidRDefault="000E7EB8" w:rsidP="000E7EB8">
            <w:pPr>
              <w:pStyle w:val="Bezodstpw"/>
              <w:jc w:val="both"/>
            </w:pPr>
            <w:r w:rsidRPr="000E7EB8">
              <w:t>8 kart w formacie A4 kształcących słuchową pamięć werbalną;</w:t>
            </w:r>
          </w:p>
          <w:p w14:paraId="5363695D" w14:textId="77777777" w:rsidR="000E7EB8" w:rsidRPr="000E7EB8" w:rsidRDefault="000E7EB8" w:rsidP="000E7EB8">
            <w:pPr>
              <w:pStyle w:val="Bezodstpw"/>
              <w:jc w:val="both"/>
            </w:pPr>
            <w:r w:rsidRPr="000E7EB8">
              <w:t>8 obrazków w formacie A5 z okienkami przestawiających osoby, które jedzą lub piją;</w:t>
            </w:r>
          </w:p>
          <w:p w14:paraId="27CDF0B9" w14:textId="77777777" w:rsidR="000E7EB8" w:rsidRPr="000E7EB8" w:rsidRDefault="000E7EB8" w:rsidP="000E7EB8">
            <w:pPr>
              <w:pStyle w:val="Bezodstpw"/>
              <w:jc w:val="both"/>
            </w:pPr>
            <w:r w:rsidRPr="000E7EB8">
              <w:t>15 obrazków przedstawiających jedzenie i picie do uzupełniania okienek (do samodzielnego wycięcia);</w:t>
            </w:r>
          </w:p>
          <w:p w14:paraId="2298BE2E" w14:textId="77777777" w:rsidR="000E7EB8" w:rsidRPr="000E7EB8" w:rsidRDefault="000E7EB8" w:rsidP="00285B80">
            <w:pPr>
              <w:pStyle w:val="Bezodstpw"/>
              <w:jc w:val="both"/>
            </w:pPr>
            <w:r w:rsidRPr="000E7EB8">
              <w:t>propozycje pracy z materiałem.</w:t>
            </w:r>
          </w:p>
        </w:tc>
      </w:tr>
      <w:tr w:rsidR="00285B80" w:rsidRPr="00AA626A" w14:paraId="1876AD2B" w14:textId="77777777" w:rsidTr="00CA5299">
        <w:trPr>
          <w:trHeight w:val="555"/>
        </w:trPr>
        <w:tc>
          <w:tcPr>
            <w:tcW w:w="534" w:type="dxa"/>
          </w:tcPr>
          <w:p w14:paraId="09D8AA68" w14:textId="77777777" w:rsidR="00285B80" w:rsidRPr="00AA626A" w:rsidRDefault="00285B80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580E0DA7" w14:textId="77777777" w:rsidR="00285B80" w:rsidRDefault="00285B80" w:rsidP="0050027C">
            <w:pPr>
              <w:widowControl w:val="0"/>
              <w:spacing w:after="0" w:line="240" w:lineRule="auto"/>
              <w:rPr>
                <w:rFonts w:ascii="Verdana" w:eastAsia="Calibri" w:hAnsi="Verdana" w:cs="Verdana"/>
                <w:sz w:val="18"/>
                <w:szCs w:val="18"/>
              </w:rPr>
            </w:pPr>
            <w:r>
              <w:rPr>
                <w:rFonts w:ascii="Verdana" w:eastAsia="Calibri" w:hAnsi="Verdana" w:cs="Verdana"/>
                <w:sz w:val="18"/>
                <w:szCs w:val="18"/>
              </w:rPr>
              <w:t xml:space="preserve">Ćwiczenia logopedyczne – </w:t>
            </w:r>
            <w:proofErr w:type="spellStart"/>
            <w:r>
              <w:rPr>
                <w:rFonts w:ascii="Verdana" w:eastAsia="Calibri" w:hAnsi="Verdana" w:cs="Verdana"/>
                <w:sz w:val="18"/>
                <w:szCs w:val="18"/>
              </w:rPr>
              <w:t>logotomy</w:t>
            </w:r>
            <w:proofErr w:type="spellEnd"/>
            <w:r>
              <w:rPr>
                <w:rFonts w:ascii="Verdana" w:eastAsia="Calibri" w:hAnsi="Verdana" w:cs="Verdana"/>
                <w:sz w:val="18"/>
                <w:szCs w:val="18"/>
              </w:rPr>
              <w:t xml:space="preserve"> (zestaw z różnymi głoskami</w:t>
            </w:r>
            <w:r w:rsidR="00D34590">
              <w:rPr>
                <w:rFonts w:ascii="Verdana" w:eastAsia="Calibri" w:hAnsi="Verdana" w:cs="Verdana"/>
                <w:sz w:val="18"/>
                <w:szCs w:val="18"/>
              </w:rPr>
              <w:t>)</w:t>
            </w:r>
          </w:p>
        </w:tc>
        <w:tc>
          <w:tcPr>
            <w:tcW w:w="852" w:type="dxa"/>
          </w:tcPr>
          <w:p w14:paraId="2E2EB083" w14:textId="77777777" w:rsidR="00285B80" w:rsidRPr="00A12500" w:rsidRDefault="00D34590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zestaw</w:t>
            </w:r>
          </w:p>
        </w:tc>
        <w:tc>
          <w:tcPr>
            <w:tcW w:w="709" w:type="dxa"/>
          </w:tcPr>
          <w:p w14:paraId="50365A32" w14:textId="77777777" w:rsidR="00285B80" w:rsidRPr="00D34590" w:rsidRDefault="00D34590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502F0A61" w14:textId="77777777" w:rsidR="0058487E" w:rsidRDefault="0058487E" w:rsidP="0058487E">
            <w:pPr>
              <w:pStyle w:val="Bezodstpw"/>
              <w:rPr>
                <w:lang w:eastAsia="pl-PL"/>
              </w:rPr>
            </w:pPr>
            <w:r w:rsidRPr="0058487E">
              <w:rPr>
                <w:lang w:eastAsia="pl-PL"/>
              </w:rPr>
              <w:t xml:space="preserve">Pakiet </w:t>
            </w:r>
            <w:r w:rsidRPr="0058487E">
              <w:rPr>
                <w:b/>
                <w:bCs/>
                <w:i/>
                <w:iCs/>
                <w:lang w:eastAsia="pl-PL"/>
              </w:rPr>
              <w:t>"</w:t>
            </w:r>
            <w:proofErr w:type="spellStart"/>
            <w:r w:rsidRPr="0058487E">
              <w:rPr>
                <w:b/>
                <w:bCs/>
                <w:i/>
                <w:iCs/>
                <w:lang w:eastAsia="pl-PL"/>
              </w:rPr>
              <w:t>Logotomy</w:t>
            </w:r>
            <w:proofErr w:type="spellEnd"/>
            <w:r w:rsidRPr="0058487E">
              <w:rPr>
                <w:b/>
                <w:bCs/>
                <w:i/>
                <w:iCs/>
                <w:lang w:eastAsia="pl-PL"/>
              </w:rPr>
              <w:t>..."</w:t>
            </w:r>
            <w:r w:rsidRPr="0058487E">
              <w:rPr>
                <w:lang w:eastAsia="pl-PL"/>
              </w:rPr>
              <w:t xml:space="preserve"> to dziewięć zestawów ćwiczeń wspomagających pracę dziecka nad poprawną wymową głosek</w:t>
            </w:r>
            <w:r>
              <w:rPr>
                <w:lang w:eastAsia="pl-PL"/>
              </w:rPr>
              <w:t>.</w:t>
            </w:r>
          </w:p>
          <w:p w14:paraId="37ADF964" w14:textId="77777777" w:rsidR="0058487E" w:rsidRPr="0058487E" w:rsidRDefault="0058487E" w:rsidP="0058487E">
            <w:pPr>
              <w:pStyle w:val="Bezodstpw"/>
              <w:rPr>
                <w:lang w:eastAsia="pl-PL"/>
              </w:rPr>
            </w:pPr>
            <w:r w:rsidRPr="0058487E">
              <w:rPr>
                <w:lang w:eastAsia="pl-PL"/>
              </w:rPr>
              <w:t>Kolejne zestawy obejmują ćwiczenia logopedyczne kształtujące wymowę:</w:t>
            </w:r>
          </w:p>
          <w:p w14:paraId="2845361D" w14:textId="77777777" w:rsidR="0058487E" w:rsidRPr="0058487E" w:rsidRDefault="0058487E" w:rsidP="0058487E">
            <w:pPr>
              <w:pStyle w:val="Bezodstpw"/>
              <w:rPr>
                <w:lang w:eastAsia="pl-PL"/>
              </w:rPr>
            </w:pPr>
            <w:r w:rsidRPr="0058487E">
              <w:rPr>
                <w:lang w:eastAsia="pl-PL"/>
              </w:rPr>
              <w:t xml:space="preserve">głosek z szeregu syczącego s, z, c, </w:t>
            </w:r>
            <w:proofErr w:type="spellStart"/>
            <w:r w:rsidRPr="0058487E">
              <w:rPr>
                <w:lang w:eastAsia="pl-PL"/>
              </w:rPr>
              <w:t>dz</w:t>
            </w:r>
            <w:proofErr w:type="spellEnd"/>
          </w:p>
          <w:p w14:paraId="0239C6A3" w14:textId="77777777" w:rsidR="0058487E" w:rsidRPr="0058487E" w:rsidRDefault="0058487E" w:rsidP="0058487E">
            <w:pPr>
              <w:pStyle w:val="Bezodstpw"/>
              <w:rPr>
                <w:lang w:eastAsia="pl-PL"/>
              </w:rPr>
            </w:pPr>
            <w:r w:rsidRPr="0058487E">
              <w:rPr>
                <w:lang w:eastAsia="pl-PL"/>
              </w:rPr>
              <w:t xml:space="preserve">głosek z szeregu szumiącego: </w:t>
            </w:r>
            <w:proofErr w:type="spellStart"/>
            <w:r w:rsidRPr="0058487E">
              <w:rPr>
                <w:lang w:eastAsia="pl-PL"/>
              </w:rPr>
              <w:t>sz</w:t>
            </w:r>
            <w:proofErr w:type="spellEnd"/>
            <w:r w:rsidRPr="0058487E">
              <w:rPr>
                <w:lang w:eastAsia="pl-PL"/>
              </w:rPr>
              <w:t xml:space="preserve">, </w:t>
            </w:r>
            <w:proofErr w:type="spellStart"/>
            <w:r w:rsidRPr="0058487E">
              <w:rPr>
                <w:lang w:eastAsia="pl-PL"/>
              </w:rPr>
              <w:t>cz</w:t>
            </w:r>
            <w:proofErr w:type="spellEnd"/>
          </w:p>
          <w:p w14:paraId="7D86155B" w14:textId="77777777" w:rsidR="0058487E" w:rsidRPr="0058487E" w:rsidRDefault="0058487E" w:rsidP="0058487E">
            <w:pPr>
              <w:pStyle w:val="Bezodstpw"/>
              <w:rPr>
                <w:lang w:eastAsia="pl-PL"/>
              </w:rPr>
            </w:pPr>
            <w:r w:rsidRPr="0058487E">
              <w:rPr>
                <w:lang w:eastAsia="pl-PL"/>
              </w:rPr>
              <w:t xml:space="preserve">głosek z szeregu szumiącego: ż, </w:t>
            </w:r>
            <w:proofErr w:type="spellStart"/>
            <w:r w:rsidRPr="0058487E">
              <w:rPr>
                <w:lang w:eastAsia="pl-PL"/>
              </w:rPr>
              <w:t>dż</w:t>
            </w:r>
            <w:proofErr w:type="spellEnd"/>
          </w:p>
          <w:p w14:paraId="1BEE4278" w14:textId="77777777" w:rsidR="0058487E" w:rsidRPr="0058487E" w:rsidRDefault="0058487E" w:rsidP="0058487E">
            <w:pPr>
              <w:pStyle w:val="Bezodstpw"/>
              <w:rPr>
                <w:lang w:eastAsia="pl-PL"/>
              </w:rPr>
            </w:pPr>
            <w:r w:rsidRPr="0058487E">
              <w:rPr>
                <w:lang w:eastAsia="pl-PL"/>
              </w:rPr>
              <w:t xml:space="preserve">głosek z szeregu ciszącego ś, ź, ć, </w:t>
            </w:r>
            <w:proofErr w:type="spellStart"/>
            <w:r w:rsidRPr="0058487E">
              <w:rPr>
                <w:lang w:eastAsia="pl-PL"/>
              </w:rPr>
              <w:t>dź</w:t>
            </w:r>
            <w:proofErr w:type="spellEnd"/>
          </w:p>
          <w:p w14:paraId="1E78AA1F" w14:textId="77777777" w:rsidR="0058487E" w:rsidRPr="0058487E" w:rsidRDefault="0058487E" w:rsidP="0058487E">
            <w:pPr>
              <w:pStyle w:val="Bezodstpw"/>
              <w:rPr>
                <w:lang w:eastAsia="pl-PL"/>
              </w:rPr>
            </w:pPr>
            <w:r w:rsidRPr="0058487E">
              <w:rPr>
                <w:lang w:eastAsia="pl-PL"/>
              </w:rPr>
              <w:lastRenderedPageBreak/>
              <w:t>głosek L, R</w:t>
            </w:r>
          </w:p>
          <w:p w14:paraId="16232767" w14:textId="77777777" w:rsidR="0058487E" w:rsidRPr="0058487E" w:rsidRDefault="0058487E" w:rsidP="0058487E">
            <w:pPr>
              <w:pStyle w:val="Bezodstpw"/>
              <w:rPr>
                <w:lang w:eastAsia="pl-PL"/>
              </w:rPr>
            </w:pPr>
            <w:r w:rsidRPr="0058487E">
              <w:rPr>
                <w:lang w:eastAsia="pl-PL"/>
              </w:rPr>
              <w:t>głosek T, D, N</w:t>
            </w:r>
          </w:p>
          <w:p w14:paraId="5DAB6079" w14:textId="77777777" w:rsidR="0058487E" w:rsidRPr="0058487E" w:rsidRDefault="0058487E" w:rsidP="0058487E">
            <w:pPr>
              <w:pStyle w:val="Bezodstpw"/>
              <w:rPr>
                <w:lang w:eastAsia="pl-PL"/>
              </w:rPr>
            </w:pPr>
            <w:r w:rsidRPr="0058487E">
              <w:rPr>
                <w:lang w:eastAsia="pl-PL"/>
              </w:rPr>
              <w:t>głosek K, G, H</w:t>
            </w:r>
          </w:p>
          <w:p w14:paraId="12A0FBCB" w14:textId="77777777" w:rsidR="0058487E" w:rsidRPr="0058487E" w:rsidRDefault="0058487E" w:rsidP="0058487E">
            <w:pPr>
              <w:pStyle w:val="Bezodstpw"/>
              <w:rPr>
                <w:lang w:eastAsia="pl-PL"/>
              </w:rPr>
            </w:pPr>
            <w:r w:rsidRPr="0058487E">
              <w:rPr>
                <w:lang w:eastAsia="pl-PL"/>
              </w:rPr>
              <w:t>głosek P, B, F, W</w:t>
            </w:r>
          </w:p>
          <w:p w14:paraId="44E85B8F" w14:textId="77777777" w:rsidR="0058487E" w:rsidRPr="0058487E" w:rsidRDefault="0058487E" w:rsidP="0058487E">
            <w:pPr>
              <w:pStyle w:val="Bezodstpw"/>
              <w:rPr>
                <w:lang w:eastAsia="pl-PL"/>
              </w:rPr>
            </w:pPr>
            <w:r w:rsidRPr="0058487E">
              <w:rPr>
                <w:lang w:eastAsia="pl-PL"/>
              </w:rPr>
              <w:t>głosek M, P, B</w:t>
            </w:r>
          </w:p>
          <w:p w14:paraId="210D5B5C" w14:textId="77777777" w:rsidR="00285B80" w:rsidRPr="00D34590" w:rsidRDefault="0058487E" w:rsidP="009468C3">
            <w:pPr>
              <w:pStyle w:val="Bezodstpw"/>
              <w:rPr>
                <w:rStyle w:val="m-product-data-2title"/>
                <w:lang w:eastAsia="pl-PL"/>
              </w:rPr>
            </w:pPr>
            <w:r w:rsidRPr="0058487E">
              <w:rPr>
                <w:lang w:eastAsia="pl-PL"/>
              </w:rPr>
              <w:t>W skład pakietu wchodzi 9 zestawów ćwiczeń.</w:t>
            </w:r>
          </w:p>
        </w:tc>
      </w:tr>
      <w:tr w:rsidR="000B414B" w:rsidRPr="00AA626A" w14:paraId="5DF3DEF1" w14:textId="77777777" w:rsidTr="00CA5299">
        <w:trPr>
          <w:trHeight w:val="555"/>
        </w:trPr>
        <w:tc>
          <w:tcPr>
            <w:tcW w:w="534" w:type="dxa"/>
          </w:tcPr>
          <w:p w14:paraId="1BDE0ECF" w14:textId="77777777" w:rsidR="000B414B" w:rsidRPr="000B414B" w:rsidRDefault="000B414B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30EAD9EA" w14:textId="77777777" w:rsidR="000B414B" w:rsidRPr="000B414B" w:rsidRDefault="000B414B" w:rsidP="000A71DC">
            <w:pPr>
              <w:widowControl w:val="0"/>
              <w:spacing w:after="0" w:line="240" w:lineRule="auto"/>
              <w:rPr>
                <w:rFonts w:ascii="Verdana" w:eastAsia="Calibri" w:hAnsi="Verdana" w:cs="Verdana"/>
                <w:sz w:val="18"/>
                <w:szCs w:val="18"/>
              </w:rPr>
            </w:pPr>
            <w:r w:rsidRPr="000B414B">
              <w:rPr>
                <w:rFonts w:ascii="Verdana" w:eastAsia="Calibri" w:hAnsi="Verdana" w:cs="Verdana"/>
                <w:sz w:val="18"/>
                <w:szCs w:val="18"/>
              </w:rPr>
              <w:t>Materiał zdjęciowy</w:t>
            </w:r>
          </w:p>
        </w:tc>
        <w:tc>
          <w:tcPr>
            <w:tcW w:w="852" w:type="dxa"/>
          </w:tcPr>
          <w:p w14:paraId="3CB6C11F" w14:textId="77777777" w:rsidR="000B414B" w:rsidRPr="000B414B" w:rsidRDefault="000B414B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s</w:t>
            </w:r>
            <w:r w:rsidRPr="000B414B">
              <w:rPr>
                <w:rFonts w:eastAsia="Calibri" w:cs="Arial"/>
              </w:rPr>
              <w:t>zt.</w:t>
            </w:r>
          </w:p>
        </w:tc>
        <w:tc>
          <w:tcPr>
            <w:tcW w:w="709" w:type="dxa"/>
          </w:tcPr>
          <w:p w14:paraId="4A1B974E" w14:textId="77777777" w:rsidR="000B414B" w:rsidRPr="000B414B" w:rsidRDefault="000B414B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 w:rsidRPr="000B414B"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1F886B65" w14:textId="77777777" w:rsidR="000B414B" w:rsidRPr="000B414B" w:rsidRDefault="000B414B" w:rsidP="007532CC">
            <w:pPr>
              <w:pStyle w:val="Bezodstpw"/>
              <w:rPr>
                <w:lang w:eastAsia="pl-PL"/>
              </w:rPr>
            </w:pPr>
            <w:r w:rsidRPr="000B414B">
              <w:rPr>
                <w:lang w:eastAsia="pl-PL"/>
              </w:rPr>
              <w:t>Dać rzeczy słowo. Materiał zdjęciowy</w:t>
            </w:r>
          </w:p>
          <w:p w14:paraId="4F8CD649" w14:textId="77777777" w:rsidR="000B414B" w:rsidRPr="000B414B" w:rsidRDefault="000B414B" w:rsidP="007532CC">
            <w:pPr>
              <w:pStyle w:val="Bezodstpw"/>
              <w:rPr>
                <w:lang w:eastAsia="pl-PL"/>
              </w:rPr>
            </w:pPr>
            <w:r w:rsidRPr="000B414B">
              <w:rPr>
                <w:lang w:eastAsia="pl-PL"/>
              </w:rPr>
              <w:t>Materiał zdjęciowy (84 zdjęć) wraz z etykietami: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71"/>
              <w:gridCol w:w="1694"/>
              <w:gridCol w:w="2712"/>
              <w:gridCol w:w="2399"/>
            </w:tblGrid>
            <w:tr w:rsidR="000B414B" w:rsidRPr="000B414B" w14:paraId="6674C675" w14:textId="77777777" w:rsidTr="000B414B">
              <w:trPr>
                <w:tblCellSpacing w:w="15" w:type="dxa"/>
              </w:trPr>
              <w:tc>
                <w:tcPr>
                  <w:tcW w:w="2415" w:type="dxa"/>
                  <w:vAlign w:val="center"/>
                  <w:hideMark/>
                </w:tcPr>
                <w:p w14:paraId="69058B21" w14:textId="77777777" w:rsidR="000B414B" w:rsidRPr="000B414B" w:rsidRDefault="000B414B" w:rsidP="000B414B">
                  <w:pPr>
                    <w:suppressAutoHyphens w:val="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lang w:eastAsia="pl-PL"/>
                    </w:rPr>
                  </w:pPr>
                  <w:r w:rsidRPr="000B414B">
                    <w:rPr>
                      <w:rFonts w:eastAsia="Times New Roman" w:cs="Times New Roman"/>
                      <w:lang w:eastAsia="pl-PL"/>
                    </w:rPr>
                    <w:t>1) aparat słuchowy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2) balkonik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3) biustonosz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4) bułki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5) buty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6) chleb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7) chusteczki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8) długopis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9) dom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10) dres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11) etui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12) gazeta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13) grzebień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14) gumka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15) herbata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16) jasiek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17) kanapki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18) kapcie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19) kawa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20) koc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21) komputer</w:t>
                  </w:r>
                </w:p>
              </w:tc>
              <w:tc>
                <w:tcPr>
                  <w:tcW w:w="1770" w:type="dxa"/>
                  <w:vAlign w:val="center"/>
                  <w:hideMark/>
                </w:tcPr>
                <w:p w14:paraId="14B75E50" w14:textId="77777777" w:rsidR="000B414B" w:rsidRPr="000B414B" w:rsidRDefault="000B414B" w:rsidP="000B414B">
                  <w:pPr>
                    <w:suppressAutoHyphens w:val="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lang w:eastAsia="pl-PL"/>
                    </w:rPr>
                  </w:pPr>
                  <w:r w:rsidRPr="000B414B">
                    <w:rPr>
                      <w:rFonts w:eastAsia="Times New Roman" w:cs="Times New Roman"/>
                      <w:lang w:eastAsia="pl-PL"/>
                    </w:rPr>
                    <w:t>2) kościół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23) koszula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24) krem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25) krzesło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26) książka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27) kubek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28) kuchnia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29) kule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30) kurtka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31) ładowarka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32) łazienka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33) łóżko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34) lusterko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35) łyżka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36) majtki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37) maszynka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38) miska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39) mydło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40) nóż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41) obrączka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42) okulary</w:t>
                  </w:r>
                </w:p>
              </w:tc>
              <w:tc>
                <w:tcPr>
                  <w:tcW w:w="2895" w:type="dxa"/>
                  <w:vAlign w:val="center"/>
                  <w:hideMark/>
                </w:tcPr>
                <w:p w14:paraId="59A9D710" w14:textId="77777777" w:rsidR="000B414B" w:rsidRPr="000B414B" w:rsidRDefault="000B414B" w:rsidP="000B414B">
                  <w:pPr>
                    <w:suppressAutoHyphens w:val="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lang w:eastAsia="pl-PL"/>
                    </w:rPr>
                  </w:pPr>
                  <w:r w:rsidRPr="000B414B">
                    <w:rPr>
                      <w:rFonts w:eastAsia="Times New Roman" w:cs="Times New Roman"/>
                      <w:lang w:eastAsia="pl-PL"/>
                    </w:rPr>
                    <w:t>43) ołówek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44) owoce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45) papier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46) pasta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47) pieniądze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48) piżama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49) poduszka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50) portfel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51) proteza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52) prysznic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53) przybory do golenia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54) przybory do paznokci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55) radio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56) ręcznik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57) różaniec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58) skarpetki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59) słodycze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60) sok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61) spinka/gumka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62) stół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63) suszarka</w:t>
                  </w:r>
                </w:p>
              </w:tc>
              <w:tc>
                <w:tcPr>
                  <w:tcW w:w="2550" w:type="dxa"/>
                  <w:vAlign w:val="center"/>
                  <w:hideMark/>
                </w:tcPr>
                <w:p w14:paraId="63AC5CE6" w14:textId="77777777" w:rsidR="000B414B" w:rsidRPr="000B414B" w:rsidRDefault="000B414B" w:rsidP="000B414B">
                  <w:pPr>
                    <w:suppressAutoHyphens w:val="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lang w:eastAsia="pl-PL"/>
                    </w:rPr>
                  </w:pPr>
                  <w:r w:rsidRPr="000B414B">
                    <w:rPr>
                      <w:rFonts w:eastAsia="Times New Roman" w:cs="Times New Roman"/>
                      <w:lang w:eastAsia="pl-PL"/>
                    </w:rPr>
                    <w:t>64) sypialnia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65) szampon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66) szczoteczka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67) szczotka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68) szklanka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69) szlafrok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70) szpital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71) tabletki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72) talerz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73) telefon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74) telewizor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75) ubikacja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76) umywalka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77) wanna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78) widelec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79) woda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80) wózek inwalidzki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81) zdjęcia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82) zegar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83) zegarek</w:t>
                  </w:r>
                  <w:r w:rsidRPr="000B414B">
                    <w:rPr>
                      <w:rFonts w:eastAsia="Times New Roman" w:cs="Times New Roman"/>
                      <w:lang w:eastAsia="pl-PL"/>
                    </w:rPr>
                    <w:br/>
                    <w:t>84) zeszyt</w:t>
                  </w:r>
                </w:p>
              </w:tc>
            </w:tr>
          </w:tbl>
          <w:p w14:paraId="28EE6DB7" w14:textId="77777777" w:rsidR="000B414B" w:rsidRPr="000B414B" w:rsidRDefault="000B414B" w:rsidP="009468C3">
            <w:pPr>
              <w:pStyle w:val="Bezodstpw"/>
            </w:pPr>
          </w:p>
        </w:tc>
      </w:tr>
      <w:tr w:rsidR="007532CC" w:rsidRPr="00AA626A" w14:paraId="439A6654" w14:textId="77777777" w:rsidTr="00CA5299">
        <w:trPr>
          <w:trHeight w:val="555"/>
        </w:trPr>
        <w:tc>
          <w:tcPr>
            <w:tcW w:w="534" w:type="dxa"/>
          </w:tcPr>
          <w:p w14:paraId="6FBCBF1B" w14:textId="77777777" w:rsidR="007532CC" w:rsidRPr="000B414B" w:rsidRDefault="007532CC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36FC5CCE" w14:textId="77777777" w:rsidR="007532CC" w:rsidRPr="000B414B" w:rsidRDefault="007532CC" w:rsidP="000A71DC">
            <w:pPr>
              <w:widowControl w:val="0"/>
              <w:spacing w:after="0" w:line="240" w:lineRule="auto"/>
              <w:rPr>
                <w:rFonts w:ascii="Verdana" w:eastAsia="Calibri" w:hAnsi="Verdana" w:cs="Verdana"/>
                <w:sz w:val="18"/>
                <w:szCs w:val="18"/>
              </w:rPr>
            </w:pPr>
            <w:r>
              <w:rPr>
                <w:rFonts w:ascii="Verdana" w:eastAsia="Calibri" w:hAnsi="Verdana" w:cs="Verdana"/>
                <w:sz w:val="18"/>
                <w:szCs w:val="18"/>
              </w:rPr>
              <w:t>Karty logopedyczne – zestaw różnych obszarów</w:t>
            </w:r>
          </w:p>
        </w:tc>
        <w:tc>
          <w:tcPr>
            <w:tcW w:w="852" w:type="dxa"/>
          </w:tcPr>
          <w:p w14:paraId="0A811731" w14:textId="77777777" w:rsidR="007532CC" w:rsidRDefault="007532CC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zestaw</w:t>
            </w:r>
          </w:p>
        </w:tc>
        <w:tc>
          <w:tcPr>
            <w:tcW w:w="709" w:type="dxa"/>
          </w:tcPr>
          <w:p w14:paraId="156369CD" w14:textId="77777777" w:rsidR="007532CC" w:rsidRPr="000B414B" w:rsidRDefault="007532CC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21DE9D63" w14:textId="77777777" w:rsidR="004E39BA" w:rsidRPr="004E39BA" w:rsidRDefault="007532CC" w:rsidP="004E39BA">
            <w:pPr>
              <w:pStyle w:val="Bezodstpw"/>
            </w:pPr>
            <w:r w:rsidRPr="004E39BA">
              <w:t>Pakiet np. Logopedyczny Piotruś</w:t>
            </w:r>
            <w:r w:rsidR="00D825F7">
              <w:t xml:space="preserve"> lub równoważny.</w:t>
            </w:r>
            <w:r w:rsidR="004E39BA" w:rsidRPr="004E39BA">
              <w:t xml:space="preserve"> </w:t>
            </w:r>
            <w:r w:rsidR="004E39BA" w:rsidRPr="004E39BA">
              <w:rPr>
                <w:rStyle w:val="Pogrubienie"/>
              </w:rPr>
              <w:t>Zawartość pakietu:</w:t>
            </w:r>
          </w:p>
          <w:p w14:paraId="7448B67A" w14:textId="77777777" w:rsidR="004E39BA" w:rsidRPr="004E39BA" w:rsidRDefault="004E39BA" w:rsidP="004E39BA">
            <w:pPr>
              <w:pStyle w:val="Bezodstpw"/>
            </w:pPr>
            <w:hyperlink r:id="rId9" w:history="1">
              <w:r w:rsidRPr="004E39BA">
                <w:rPr>
                  <w:rStyle w:val="Hipercze"/>
                  <w:color w:val="auto"/>
                  <w:u w:val="none"/>
                </w:rPr>
                <w:t>Logopedyczny Piotruś. Zestaw 1</w:t>
              </w:r>
            </w:hyperlink>
            <w:r w:rsidRPr="004E39BA">
              <w:t xml:space="preserve"> – głoski: </w:t>
            </w:r>
            <w:proofErr w:type="spellStart"/>
            <w:r w:rsidRPr="004E39BA">
              <w:t>sz</w:t>
            </w:r>
            <w:proofErr w:type="spellEnd"/>
            <w:r w:rsidRPr="004E39BA">
              <w:t xml:space="preserve">; </w:t>
            </w:r>
            <w:proofErr w:type="spellStart"/>
            <w:r w:rsidRPr="004E39BA">
              <w:t>rz</w:t>
            </w:r>
            <w:proofErr w:type="spellEnd"/>
            <w:r w:rsidRPr="004E39BA">
              <w:t xml:space="preserve">/ż; </w:t>
            </w:r>
            <w:proofErr w:type="spellStart"/>
            <w:r w:rsidRPr="004E39BA">
              <w:t>cz</w:t>
            </w:r>
            <w:proofErr w:type="spellEnd"/>
            <w:r w:rsidRPr="004E39BA">
              <w:t xml:space="preserve">; </w:t>
            </w:r>
            <w:proofErr w:type="spellStart"/>
            <w:r w:rsidRPr="004E39BA">
              <w:t>dż</w:t>
            </w:r>
            <w:proofErr w:type="spellEnd"/>
            <w:r w:rsidRPr="004E39BA">
              <w:t xml:space="preserve">; s; z; c; </w:t>
            </w:r>
            <w:proofErr w:type="spellStart"/>
            <w:r w:rsidRPr="004E39BA">
              <w:t>dz</w:t>
            </w:r>
            <w:proofErr w:type="spellEnd"/>
            <w:r w:rsidRPr="004E39BA">
              <w:t xml:space="preserve"> </w:t>
            </w:r>
            <w:r w:rsidRPr="004E39BA">
              <w:rPr>
                <w:rStyle w:val="Uwydatnienie"/>
              </w:rPr>
              <w:t>(8 talii kart).</w:t>
            </w:r>
          </w:p>
          <w:p w14:paraId="248D6C85" w14:textId="77777777" w:rsidR="004E39BA" w:rsidRPr="004E39BA" w:rsidRDefault="004E39BA" w:rsidP="004E39BA">
            <w:pPr>
              <w:pStyle w:val="Bezodstpw"/>
            </w:pPr>
            <w:r w:rsidRPr="004E39BA">
              <w:t>L</w:t>
            </w:r>
            <w:hyperlink r:id="rId10" w:history="1">
              <w:r w:rsidRPr="004E39BA">
                <w:rPr>
                  <w:rStyle w:val="Hipercze"/>
                  <w:color w:val="auto"/>
                  <w:u w:val="none"/>
                </w:rPr>
                <w:t>ogopedyczny Piotruś. Zestaw 2</w:t>
              </w:r>
            </w:hyperlink>
            <w:r w:rsidRPr="004E39BA">
              <w:t xml:space="preserve"> – głoski: ś; ź; ć; </w:t>
            </w:r>
            <w:proofErr w:type="spellStart"/>
            <w:r w:rsidRPr="004E39BA">
              <w:t>dź</w:t>
            </w:r>
            <w:proofErr w:type="spellEnd"/>
            <w:r w:rsidRPr="004E39BA">
              <w:t xml:space="preserve">; l; </w:t>
            </w:r>
            <w:proofErr w:type="spellStart"/>
            <w:r w:rsidRPr="004E39BA">
              <w:t>tr</w:t>
            </w:r>
            <w:proofErr w:type="spellEnd"/>
            <w:r w:rsidRPr="004E39BA">
              <w:t xml:space="preserve">, dr; </w:t>
            </w:r>
            <w:proofErr w:type="spellStart"/>
            <w:r w:rsidRPr="004E39BA">
              <w:t>pr</w:t>
            </w:r>
            <w:proofErr w:type="spellEnd"/>
            <w:r w:rsidRPr="004E39BA">
              <w:t xml:space="preserve">, </w:t>
            </w:r>
            <w:proofErr w:type="spellStart"/>
            <w:r w:rsidRPr="004E39BA">
              <w:t>br</w:t>
            </w:r>
            <w:proofErr w:type="spellEnd"/>
            <w:r w:rsidRPr="004E39BA">
              <w:t xml:space="preserve">; kr, gr; r; l-r </w:t>
            </w:r>
            <w:r w:rsidRPr="004E39BA">
              <w:rPr>
                <w:rStyle w:val="Uwydatnienie"/>
              </w:rPr>
              <w:t>(8 talii kart).</w:t>
            </w:r>
          </w:p>
          <w:p w14:paraId="6088EA14" w14:textId="77777777" w:rsidR="004E39BA" w:rsidRDefault="004E39BA" w:rsidP="004E39BA">
            <w:pPr>
              <w:pStyle w:val="Bezodstpw"/>
            </w:pPr>
            <w:hyperlink r:id="rId11" w:history="1">
              <w:r w:rsidRPr="004E39BA">
                <w:rPr>
                  <w:rStyle w:val="Hipercze"/>
                  <w:color w:val="auto"/>
                  <w:u w:val="none"/>
                </w:rPr>
                <w:t>Logopedyczny Piotruś. Zestaw 3</w:t>
              </w:r>
            </w:hyperlink>
            <w:r>
              <w:t xml:space="preserve"> – głoski: b; d; f; g; k; p; t; w; </w:t>
            </w:r>
            <w:r>
              <w:rPr>
                <w:rStyle w:val="Uwydatnienie"/>
              </w:rPr>
              <w:t>(8 talii kart).</w:t>
            </w:r>
          </w:p>
          <w:p w14:paraId="7F88F134" w14:textId="77777777" w:rsidR="007532CC" w:rsidRPr="000B414B" w:rsidRDefault="004E39BA" w:rsidP="004E39BA">
            <w:pPr>
              <w:pStyle w:val="Bezodstpw"/>
            </w:pPr>
            <w:r>
              <w:t xml:space="preserve"> We wszystkich zestawach znajduje się 312 par obrazków. </w:t>
            </w:r>
          </w:p>
        </w:tc>
      </w:tr>
      <w:tr w:rsidR="004E39BA" w:rsidRPr="00AA626A" w14:paraId="1B7FE6EC" w14:textId="77777777" w:rsidTr="00CA5299">
        <w:trPr>
          <w:trHeight w:val="555"/>
        </w:trPr>
        <w:tc>
          <w:tcPr>
            <w:tcW w:w="534" w:type="dxa"/>
          </w:tcPr>
          <w:p w14:paraId="155489E6" w14:textId="77777777" w:rsidR="004E39BA" w:rsidRPr="000B414B" w:rsidRDefault="004E39B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673AE6D0" w14:textId="77777777" w:rsidR="004E39BA" w:rsidRDefault="004E39BA" w:rsidP="000A71DC">
            <w:pPr>
              <w:widowControl w:val="0"/>
              <w:spacing w:after="0" w:line="240" w:lineRule="auto"/>
              <w:rPr>
                <w:rFonts w:ascii="Verdana" w:eastAsia="Calibri" w:hAnsi="Verdana" w:cs="Verdana"/>
                <w:sz w:val="18"/>
                <w:szCs w:val="18"/>
              </w:rPr>
            </w:pPr>
            <w:r>
              <w:rPr>
                <w:rFonts w:ascii="Verdana" w:eastAsia="Calibri" w:hAnsi="Verdana" w:cs="Verdana"/>
                <w:sz w:val="18"/>
                <w:szCs w:val="18"/>
              </w:rPr>
              <w:t>Logopedyczna gra planszowa</w:t>
            </w:r>
          </w:p>
        </w:tc>
        <w:tc>
          <w:tcPr>
            <w:tcW w:w="852" w:type="dxa"/>
          </w:tcPr>
          <w:p w14:paraId="59B5A47C" w14:textId="77777777" w:rsidR="004E39BA" w:rsidRDefault="00221BF8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s</w:t>
            </w:r>
            <w:r w:rsidR="004E39BA">
              <w:rPr>
                <w:rFonts w:eastAsia="Calibri" w:cs="Arial"/>
              </w:rPr>
              <w:t>zt.</w:t>
            </w:r>
          </w:p>
        </w:tc>
        <w:tc>
          <w:tcPr>
            <w:tcW w:w="709" w:type="dxa"/>
          </w:tcPr>
          <w:p w14:paraId="28740A9B" w14:textId="77777777" w:rsidR="004E39BA" w:rsidRDefault="004E39BA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06C7A2D2" w14:textId="77777777" w:rsidR="00221BF8" w:rsidRDefault="00221BF8" w:rsidP="00D825F7">
            <w:pPr>
              <w:pStyle w:val="Bezodstpw"/>
              <w:rPr>
                <w:lang w:eastAsia="pl-PL"/>
              </w:rPr>
            </w:pPr>
            <w:r w:rsidRPr="00221BF8">
              <w:rPr>
                <w:lang w:eastAsia="pl-PL"/>
              </w:rPr>
              <w:t>Gra „Logopedyczna sakiewka skarbów”</w:t>
            </w:r>
            <w:r>
              <w:rPr>
                <w:lang w:eastAsia="pl-PL"/>
              </w:rPr>
              <w:t xml:space="preserve"> </w:t>
            </w:r>
            <w:r w:rsidR="00D825F7">
              <w:t>lub równoważna</w:t>
            </w:r>
            <w:r w:rsidR="00D825F7">
              <w:rPr>
                <w:lang w:eastAsia="pl-PL"/>
              </w:rPr>
              <w:t xml:space="preserve"> </w:t>
            </w:r>
            <w:r>
              <w:rPr>
                <w:lang w:eastAsia="pl-PL"/>
              </w:rPr>
              <w:t>- g</w:t>
            </w:r>
            <w:r w:rsidRPr="00221BF8">
              <w:rPr>
                <w:lang w:eastAsia="pl-PL"/>
              </w:rPr>
              <w:t>ra składa się z:</w:t>
            </w:r>
            <w:r>
              <w:rPr>
                <w:lang w:eastAsia="pl-PL"/>
              </w:rPr>
              <w:t xml:space="preserve"> </w:t>
            </w:r>
            <w:r w:rsidRPr="00221BF8">
              <w:rPr>
                <w:lang w:eastAsia="pl-PL"/>
              </w:rPr>
              <w:t>108 żetonów,</w:t>
            </w:r>
            <w:r>
              <w:rPr>
                <w:lang w:eastAsia="pl-PL"/>
              </w:rPr>
              <w:t xml:space="preserve"> </w:t>
            </w:r>
            <w:r w:rsidRPr="00221BF8">
              <w:rPr>
                <w:lang w:eastAsia="pl-PL"/>
              </w:rPr>
              <w:t>sakiewki,</w:t>
            </w:r>
            <w:r>
              <w:rPr>
                <w:lang w:eastAsia="pl-PL"/>
              </w:rPr>
              <w:t xml:space="preserve"> i</w:t>
            </w:r>
            <w:r w:rsidRPr="00221BF8">
              <w:rPr>
                <w:lang w:eastAsia="pl-PL"/>
              </w:rPr>
              <w:t>nstrukcji.</w:t>
            </w:r>
          </w:p>
          <w:p w14:paraId="33BE02D8" w14:textId="77777777" w:rsidR="004E39BA" w:rsidRPr="004E39BA" w:rsidRDefault="00221BF8" w:rsidP="00221BF8">
            <w:pPr>
              <w:pStyle w:val="Bezodstpw"/>
              <w:rPr>
                <w:lang w:eastAsia="pl-PL"/>
              </w:rPr>
            </w:pPr>
            <w:r w:rsidRPr="00221BF8">
              <w:rPr>
                <w:lang w:eastAsia="pl-PL"/>
              </w:rPr>
              <w:t>Gra zawiera następujące grup ćwiczeń:</w:t>
            </w:r>
            <w:r>
              <w:rPr>
                <w:lang w:eastAsia="pl-PL"/>
              </w:rPr>
              <w:t xml:space="preserve"> </w:t>
            </w:r>
            <w:r w:rsidRPr="00221BF8">
              <w:rPr>
                <w:lang w:eastAsia="pl-PL"/>
              </w:rPr>
              <w:t>ćwiczenia słuchowe i dźwiękonaśladowcze;</w:t>
            </w:r>
            <w:r>
              <w:rPr>
                <w:lang w:eastAsia="pl-PL"/>
              </w:rPr>
              <w:t xml:space="preserve"> </w:t>
            </w:r>
            <w:r w:rsidRPr="00221BF8">
              <w:rPr>
                <w:lang w:eastAsia="pl-PL"/>
              </w:rPr>
              <w:t xml:space="preserve">ćwiczenia warg, </w:t>
            </w:r>
            <w:r>
              <w:rPr>
                <w:lang w:eastAsia="pl-PL"/>
              </w:rPr>
              <w:t>j</w:t>
            </w:r>
            <w:r w:rsidRPr="00221BF8">
              <w:rPr>
                <w:lang w:eastAsia="pl-PL"/>
              </w:rPr>
              <w:t xml:space="preserve">ęzyka (też pionizacji, połykania i wędzidełka podjęzykowego), żuchwy (wszystkie), policzków, </w:t>
            </w:r>
            <w:r>
              <w:rPr>
                <w:lang w:eastAsia="pl-PL"/>
              </w:rPr>
              <w:t>p</w:t>
            </w:r>
            <w:r w:rsidRPr="00221BF8">
              <w:rPr>
                <w:lang w:eastAsia="pl-PL"/>
              </w:rPr>
              <w:t>odniebienia miękkiego i pierścienia zwierającego gardło;</w:t>
            </w:r>
            <w:r>
              <w:rPr>
                <w:lang w:eastAsia="pl-PL"/>
              </w:rPr>
              <w:t xml:space="preserve"> </w:t>
            </w:r>
            <w:r w:rsidRPr="00221BF8">
              <w:rPr>
                <w:lang w:eastAsia="pl-PL"/>
              </w:rPr>
              <w:t xml:space="preserve">ćwiczenia oddechowe, </w:t>
            </w:r>
            <w:proofErr w:type="spellStart"/>
            <w:r w:rsidRPr="00221BF8">
              <w:rPr>
                <w:lang w:eastAsia="pl-PL"/>
              </w:rPr>
              <w:t>dykcyjne</w:t>
            </w:r>
            <w:proofErr w:type="spellEnd"/>
            <w:r w:rsidRPr="00221BF8">
              <w:rPr>
                <w:lang w:eastAsia="pl-PL"/>
              </w:rPr>
              <w:t xml:space="preserve"> i emisyjne;</w:t>
            </w:r>
            <w:r>
              <w:rPr>
                <w:lang w:eastAsia="pl-PL"/>
              </w:rPr>
              <w:t xml:space="preserve"> </w:t>
            </w:r>
            <w:r w:rsidRPr="00221BF8">
              <w:rPr>
                <w:rFonts w:eastAsia="Times New Roman" w:cs="Times New Roman"/>
                <w:lang w:eastAsia="pl-PL"/>
              </w:rPr>
              <w:t xml:space="preserve">ćwiczenia głosek </w:t>
            </w:r>
            <w:proofErr w:type="spellStart"/>
            <w:r w:rsidRPr="00221BF8">
              <w:rPr>
                <w:rFonts w:eastAsia="Times New Roman" w:cs="Times New Roman"/>
                <w:lang w:eastAsia="pl-PL"/>
              </w:rPr>
              <w:t>dentalizowanych</w:t>
            </w:r>
            <w:proofErr w:type="spellEnd"/>
            <w:r w:rsidRPr="00221BF8">
              <w:rPr>
                <w:rFonts w:eastAsia="Times New Roman" w:cs="Times New Roman"/>
                <w:lang w:eastAsia="pl-PL"/>
              </w:rPr>
              <w:t xml:space="preserve"> (syczących, szumiących, ciszących);</w:t>
            </w:r>
            <w:r>
              <w:rPr>
                <w:rFonts w:eastAsia="Times New Roman" w:cs="Times New Roman"/>
                <w:lang w:eastAsia="pl-PL"/>
              </w:rPr>
              <w:t xml:space="preserve"> </w:t>
            </w:r>
            <w:r w:rsidRPr="00221BF8">
              <w:rPr>
                <w:rFonts w:eastAsia="Times New Roman" w:cs="Times New Roman"/>
                <w:lang w:eastAsia="pl-PL"/>
              </w:rPr>
              <w:t>ćwiczenia głosek (p, b, m, f, w, t, d, n, l, r, zmiękczonych, k, g, h, samogłosek)</w:t>
            </w:r>
            <w:r>
              <w:rPr>
                <w:rFonts w:eastAsia="Times New Roman" w:cs="Times New Roman"/>
                <w:lang w:eastAsia="pl-PL"/>
              </w:rPr>
              <w:t xml:space="preserve">. </w:t>
            </w:r>
          </w:p>
        </w:tc>
      </w:tr>
      <w:tr w:rsidR="00361F8E" w:rsidRPr="00AA626A" w14:paraId="12EACAA3" w14:textId="77777777" w:rsidTr="00CA5299">
        <w:trPr>
          <w:trHeight w:val="555"/>
        </w:trPr>
        <w:tc>
          <w:tcPr>
            <w:tcW w:w="534" w:type="dxa"/>
          </w:tcPr>
          <w:p w14:paraId="14CAA608" w14:textId="77777777" w:rsidR="00361F8E" w:rsidRPr="000B414B" w:rsidRDefault="00361F8E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3D504085" w14:textId="77777777" w:rsidR="00361F8E" w:rsidRDefault="00361F8E" w:rsidP="000A71DC">
            <w:pPr>
              <w:widowControl w:val="0"/>
              <w:spacing w:after="0" w:line="240" w:lineRule="auto"/>
              <w:rPr>
                <w:rFonts w:ascii="Verdana" w:eastAsia="Calibri" w:hAnsi="Verdana" w:cs="Verdana"/>
                <w:sz w:val="18"/>
                <w:szCs w:val="18"/>
              </w:rPr>
            </w:pPr>
            <w:r>
              <w:rPr>
                <w:rFonts w:ascii="Verdana" w:eastAsia="Calibri" w:hAnsi="Verdana" w:cs="Verdana"/>
                <w:sz w:val="18"/>
                <w:szCs w:val="18"/>
              </w:rPr>
              <w:t>Gra planszowa – głoski szumiące</w:t>
            </w:r>
          </w:p>
        </w:tc>
        <w:tc>
          <w:tcPr>
            <w:tcW w:w="852" w:type="dxa"/>
          </w:tcPr>
          <w:p w14:paraId="4AC81053" w14:textId="77777777" w:rsidR="00361F8E" w:rsidRDefault="00361F8E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szt.</w:t>
            </w:r>
          </w:p>
        </w:tc>
        <w:tc>
          <w:tcPr>
            <w:tcW w:w="709" w:type="dxa"/>
          </w:tcPr>
          <w:p w14:paraId="78270A1A" w14:textId="77777777" w:rsidR="00361F8E" w:rsidRDefault="00361F8E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0CBB925E" w14:textId="77777777" w:rsidR="00361F8E" w:rsidRPr="00361F8E" w:rsidRDefault="00361F8E" w:rsidP="002127B4">
            <w:pPr>
              <w:pStyle w:val="Bezodstpw"/>
              <w:rPr>
                <w:lang w:eastAsia="pl-PL"/>
              </w:rPr>
            </w:pPr>
            <w:r w:rsidRPr="00361F8E">
              <w:rPr>
                <w:lang w:eastAsia="pl-PL"/>
              </w:rPr>
              <w:t>Gra ma na celu rozwój mowy dziecka w wieku przedszkolnym i wczesnoszkolnym w zakresie poprawnej wymowy głosek szeregu szumiącego (</w:t>
            </w:r>
            <w:proofErr w:type="spellStart"/>
            <w:r w:rsidRPr="00361F8E">
              <w:rPr>
                <w:lang w:eastAsia="pl-PL"/>
              </w:rPr>
              <w:t>sz</w:t>
            </w:r>
            <w:proofErr w:type="spellEnd"/>
            <w:r w:rsidRPr="00361F8E">
              <w:rPr>
                <w:lang w:eastAsia="pl-PL"/>
              </w:rPr>
              <w:t xml:space="preserve">, ż, </w:t>
            </w:r>
            <w:proofErr w:type="spellStart"/>
            <w:r w:rsidRPr="00361F8E">
              <w:rPr>
                <w:lang w:eastAsia="pl-PL"/>
              </w:rPr>
              <w:t>cz</w:t>
            </w:r>
            <w:proofErr w:type="spellEnd"/>
            <w:r w:rsidRPr="00361F8E">
              <w:rPr>
                <w:lang w:eastAsia="pl-PL"/>
              </w:rPr>
              <w:t xml:space="preserve">, </w:t>
            </w:r>
            <w:proofErr w:type="spellStart"/>
            <w:r w:rsidRPr="00361F8E">
              <w:rPr>
                <w:lang w:eastAsia="pl-PL"/>
              </w:rPr>
              <w:t>dż</w:t>
            </w:r>
            <w:proofErr w:type="spellEnd"/>
            <w:r w:rsidRPr="00361F8E">
              <w:rPr>
                <w:lang w:eastAsia="pl-PL"/>
              </w:rPr>
              <w:t xml:space="preserve">) oraz ciszącego (ś, ź, ć, </w:t>
            </w:r>
            <w:proofErr w:type="spellStart"/>
            <w:r w:rsidRPr="00361F8E">
              <w:rPr>
                <w:lang w:eastAsia="pl-PL"/>
              </w:rPr>
              <w:t>dź</w:t>
            </w:r>
            <w:proofErr w:type="spellEnd"/>
            <w:r w:rsidRPr="00361F8E">
              <w:rPr>
                <w:lang w:eastAsia="pl-PL"/>
              </w:rPr>
              <w:t>), a także rozwój percepcji słuchowej.</w:t>
            </w:r>
            <w:r>
              <w:rPr>
                <w:lang w:eastAsia="pl-PL"/>
              </w:rPr>
              <w:t xml:space="preserve"> </w:t>
            </w:r>
            <w:r w:rsidRPr="00361F8E">
              <w:rPr>
                <w:lang w:eastAsia="pl-PL"/>
              </w:rPr>
              <w:t> </w:t>
            </w:r>
            <w:r w:rsidRPr="00361F8E">
              <w:rPr>
                <w:b/>
                <w:bCs/>
                <w:lang w:eastAsia="pl-PL"/>
              </w:rPr>
              <w:t>Pudełko zawiera:</w:t>
            </w:r>
            <w:r>
              <w:rPr>
                <w:b/>
                <w:bCs/>
                <w:lang w:eastAsia="pl-PL"/>
              </w:rPr>
              <w:t xml:space="preserve"> </w:t>
            </w:r>
            <w:r w:rsidRPr="00361F8E">
              <w:rPr>
                <w:lang w:eastAsia="pl-PL"/>
              </w:rPr>
              <w:t>96 żetonów z obrazkami</w:t>
            </w:r>
            <w:r>
              <w:rPr>
                <w:lang w:eastAsia="pl-PL"/>
              </w:rPr>
              <w:t xml:space="preserve">, </w:t>
            </w:r>
            <w:r w:rsidRPr="00361F8E">
              <w:rPr>
                <w:lang w:eastAsia="pl-PL"/>
              </w:rPr>
              <w:t>16 żetonów z poleceniami</w:t>
            </w:r>
            <w:r>
              <w:rPr>
                <w:lang w:eastAsia="pl-PL"/>
              </w:rPr>
              <w:t xml:space="preserve">, </w:t>
            </w:r>
            <w:r w:rsidRPr="00361F8E">
              <w:rPr>
                <w:lang w:eastAsia="pl-PL"/>
              </w:rPr>
              <w:t>dwustronną planszę</w:t>
            </w:r>
            <w:r>
              <w:rPr>
                <w:lang w:eastAsia="pl-PL"/>
              </w:rPr>
              <w:t xml:space="preserve">, </w:t>
            </w:r>
            <w:r w:rsidRPr="00361F8E">
              <w:rPr>
                <w:lang w:eastAsia="pl-PL"/>
              </w:rPr>
              <w:t>16 pionków</w:t>
            </w:r>
            <w:r>
              <w:rPr>
                <w:lang w:eastAsia="pl-PL"/>
              </w:rPr>
              <w:t xml:space="preserve">, </w:t>
            </w:r>
            <w:r w:rsidRPr="00361F8E">
              <w:rPr>
                <w:lang w:eastAsia="pl-PL"/>
              </w:rPr>
              <w:t>kostkę do gry</w:t>
            </w:r>
            <w:r>
              <w:rPr>
                <w:lang w:eastAsia="pl-PL"/>
              </w:rPr>
              <w:t xml:space="preserve">, </w:t>
            </w:r>
            <w:r w:rsidRPr="00361F8E">
              <w:rPr>
                <w:lang w:eastAsia="pl-PL"/>
              </w:rPr>
              <w:t>instrukcję</w:t>
            </w:r>
            <w:r w:rsidR="002127B4">
              <w:rPr>
                <w:lang w:eastAsia="pl-PL"/>
              </w:rPr>
              <w:t xml:space="preserve">. </w:t>
            </w:r>
          </w:p>
        </w:tc>
      </w:tr>
      <w:tr w:rsidR="002127B4" w:rsidRPr="00AA626A" w14:paraId="74EF102F" w14:textId="77777777" w:rsidTr="006832B3">
        <w:trPr>
          <w:trHeight w:val="272"/>
        </w:trPr>
        <w:tc>
          <w:tcPr>
            <w:tcW w:w="534" w:type="dxa"/>
          </w:tcPr>
          <w:p w14:paraId="546C8251" w14:textId="77777777" w:rsidR="002127B4" w:rsidRPr="000B414B" w:rsidRDefault="002127B4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61D0329E" w14:textId="77777777" w:rsidR="002127B4" w:rsidRDefault="00755508" w:rsidP="000A71DC">
            <w:pPr>
              <w:widowControl w:val="0"/>
              <w:spacing w:after="0" w:line="240" w:lineRule="auto"/>
              <w:rPr>
                <w:rFonts w:ascii="Verdana" w:eastAsia="Calibri" w:hAnsi="Verdana" w:cs="Verdana"/>
                <w:sz w:val="18"/>
                <w:szCs w:val="18"/>
              </w:rPr>
            </w:pPr>
            <w:r>
              <w:rPr>
                <w:rFonts w:ascii="Verdana" w:eastAsia="Calibri" w:hAnsi="Verdana" w:cs="Verdana"/>
                <w:sz w:val="18"/>
                <w:szCs w:val="18"/>
              </w:rPr>
              <w:t>Box logopedyczny</w:t>
            </w:r>
          </w:p>
        </w:tc>
        <w:tc>
          <w:tcPr>
            <w:tcW w:w="852" w:type="dxa"/>
          </w:tcPr>
          <w:p w14:paraId="0B32C566" w14:textId="77777777" w:rsidR="002127B4" w:rsidRDefault="00755508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zestaw</w:t>
            </w:r>
          </w:p>
        </w:tc>
        <w:tc>
          <w:tcPr>
            <w:tcW w:w="709" w:type="dxa"/>
          </w:tcPr>
          <w:p w14:paraId="35CB800B" w14:textId="77777777" w:rsidR="002127B4" w:rsidRDefault="00755508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5AFC035B" w14:textId="77777777" w:rsidR="002127B4" w:rsidRDefault="00755508" w:rsidP="006832B3">
            <w:pPr>
              <w:pStyle w:val="Bezodstpw"/>
              <w:jc w:val="both"/>
            </w:pPr>
            <w:r>
              <w:rPr>
                <w:rStyle w:val="Pogrubienie"/>
                <w:sz w:val="21"/>
                <w:szCs w:val="21"/>
              </w:rPr>
              <w:t>Pomoc dydaktyczna</w:t>
            </w:r>
            <w:r>
              <w:t xml:space="preserve"> przeznaczona dla osób z niepełnosprawnością mających problemy z komunikowaniem się. Zawiera fotografie/rysunki oraz symbole pomagające w nauce budowania poprawnych wypowiedzi, zarówno przez osoby posługujące się komunikacją alternatywną, jak i osoby mówiące pojedynczymi wypowiedzeniami</w:t>
            </w:r>
            <w:r w:rsidR="006832B3">
              <w:t xml:space="preserve">. </w:t>
            </w:r>
          </w:p>
          <w:p w14:paraId="1119A057" w14:textId="77777777" w:rsidR="006832B3" w:rsidRDefault="006832B3" w:rsidP="006832B3">
            <w:pPr>
              <w:pStyle w:val="Bezodstpw"/>
              <w:jc w:val="both"/>
            </w:pPr>
            <w:r>
              <w:t xml:space="preserve">Zestaw zawiera boksy: </w:t>
            </w:r>
          </w:p>
          <w:p w14:paraId="1F28DAC3" w14:textId="77777777" w:rsidR="006832B3" w:rsidRDefault="006832B3" w:rsidP="006832B3">
            <w:pPr>
              <w:pStyle w:val="Bezodstpw"/>
              <w:jc w:val="both"/>
              <w:rPr>
                <w:sz w:val="21"/>
                <w:szCs w:val="21"/>
              </w:rPr>
            </w:pPr>
            <w:r>
              <w:t xml:space="preserve">1 - </w:t>
            </w:r>
            <w:hyperlink r:id="rId12" w:tgtFrame="_blank" w:history="1">
              <w:r w:rsidRPr="006832B3">
                <w:rPr>
                  <w:rStyle w:val="Hipercze"/>
                  <w:color w:val="auto"/>
                  <w:sz w:val="21"/>
                  <w:szCs w:val="21"/>
                  <w:u w:val="none"/>
                </w:rPr>
                <w:t>Struktura 1a i 1b</w:t>
              </w:r>
            </w:hyperlink>
            <w:r w:rsidRPr="006832B3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(zielona) - przeznaczona jest dla osób używających dotychczas jedynie pojedynczych wypowiedzeń - rzeczowników lub czasowników w formie bezokolicznika lub 3. os. l. poj. PODMIOT – ORZECZENIE, PYTANIA: Kto? Co? Co robi?</w:t>
            </w:r>
          </w:p>
          <w:p w14:paraId="7D5D244E" w14:textId="77777777" w:rsidR="006832B3" w:rsidRDefault="006832B3" w:rsidP="006832B3">
            <w:pPr>
              <w:pStyle w:val="Bezodstpw"/>
              <w:jc w:val="both"/>
              <w:rPr>
                <w:sz w:val="21"/>
                <w:szCs w:val="21"/>
              </w:rPr>
            </w:pPr>
            <w:r>
              <w:rPr>
                <w:rStyle w:val="Pogrubienie"/>
                <w:sz w:val="21"/>
                <w:szCs w:val="21"/>
              </w:rPr>
              <w:t xml:space="preserve">Zawiera: </w:t>
            </w:r>
            <w:r>
              <w:rPr>
                <w:sz w:val="21"/>
                <w:szCs w:val="21"/>
              </w:rPr>
              <w:t xml:space="preserve">61 kolorowych fotografii, 91 struktur zdaniowych z wykorzystaniem kodu kolorów i klucza Fitzgerald, 2 podkładki z wzorem wypowiedzi, 32 symbole do samodzielnego układania wypowiedzi, </w:t>
            </w:r>
            <w:r>
              <w:rPr>
                <w:sz w:val="21"/>
                <w:szCs w:val="21"/>
              </w:rPr>
              <w:br/>
              <w:t xml:space="preserve">poradnik metodyczny. </w:t>
            </w:r>
          </w:p>
          <w:p w14:paraId="7946D0C0" w14:textId="77777777" w:rsidR="006832B3" w:rsidRDefault="006832B3" w:rsidP="006832B3">
            <w:pPr>
              <w:pStyle w:val="Bezodstpw"/>
              <w:jc w:val="both"/>
            </w:pPr>
            <w:r>
              <w:t xml:space="preserve">2 – Struktura 2A (niebieska) - przeznaczona jest dla osób używających dotychczas wypowiedzeń dwuelementowych (podmiot + orzeczenie), w celu rozszerzenia do trzyelementowych. </w:t>
            </w:r>
          </w:p>
          <w:p w14:paraId="2CC33EE0" w14:textId="77777777" w:rsidR="006832B3" w:rsidRDefault="006832B3" w:rsidP="006832B3">
            <w:pPr>
              <w:pStyle w:val="Bezodstpw"/>
              <w:jc w:val="both"/>
            </w:pPr>
            <w:r>
              <w:t xml:space="preserve">PODMIOT - ORZECZENIE – DOPEŁNIENIE, PYTANIA: Co?, Kto?, Co Robi? </w:t>
            </w:r>
          </w:p>
          <w:p w14:paraId="594FEB38" w14:textId="77777777" w:rsidR="006832B3" w:rsidRDefault="006832B3" w:rsidP="006832B3">
            <w:pPr>
              <w:pStyle w:val="Bezodstpw"/>
              <w:jc w:val="both"/>
            </w:pPr>
            <w:r>
              <w:rPr>
                <w:rStyle w:val="Pogrubienie"/>
                <w:sz w:val="21"/>
                <w:szCs w:val="21"/>
              </w:rPr>
              <w:t xml:space="preserve">Zawiera: </w:t>
            </w:r>
            <w:r>
              <w:t xml:space="preserve">51 kolorowych fotografii, 89 struktur zdaniowych z wykorzystaniem kodu kolorów i klucza Fitzgerald, 1 podkładka z wzorem wypowiedzi, 42 symbole do samodzielnego układania wypowiedzi, </w:t>
            </w:r>
            <w:r>
              <w:br/>
              <w:t>poradnik metodyczny</w:t>
            </w:r>
          </w:p>
          <w:p w14:paraId="69FFA6FF" w14:textId="77777777" w:rsidR="006832B3" w:rsidRDefault="006832B3" w:rsidP="006832B3">
            <w:pPr>
              <w:pStyle w:val="Bezodstpw"/>
              <w:jc w:val="both"/>
            </w:pPr>
            <w:r>
              <w:t>3 – Struktura 2B (</w:t>
            </w:r>
            <w:r>
              <w:rPr>
                <w:sz w:val="21"/>
                <w:szCs w:val="21"/>
              </w:rPr>
              <w:t>(pomarańczowa) - przeznaczona jest dla osób używających dotychczas wypowiedzeń dwuelementowych (podmiot + orzeczenie), w celu rozszerzenia do trzyelementowych.</w:t>
            </w:r>
          </w:p>
          <w:p w14:paraId="0FB674CF" w14:textId="77777777" w:rsidR="006832B3" w:rsidRDefault="006832B3" w:rsidP="006832B3">
            <w:pPr>
              <w:pStyle w:val="Bezodstpw"/>
              <w:jc w:val="both"/>
            </w:pPr>
            <w:r>
              <w:rPr>
                <w:sz w:val="21"/>
                <w:szCs w:val="21"/>
              </w:rPr>
              <w:t>PODMIOT - ORZECZENIE – DOPEŁNIENIE, PYTANIA: Kto?, Co Robi?</w:t>
            </w:r>
          </w:p>
          <w:p w14:paraId="65ABD973" w14:textId="77777777" w:rsidR="006832B3" w:rsidRDefault="006832B3" w:rsidP="006832B3">
            <w:pPr>
              <w:pStyle w:val="Bezodstpw"/>
              <w:jc w:val="both"/>
            </w:pPr>
            <w:r>
              <w:rPr>
                <w:rStyle w:val="Pogrubienie"/>
                <w:sz w:val="21"/>
                <w:szCs w:val="21"/>
              </w:rPr>
              <w:t xml:space="preserve">Zawiera: </w:t>
            </w:r>
            <w:r>
              <w:rPr>
                <w:sz w:val="21"/>
                <w:szCs w:val="21"/>
              </w:rPr>
              <w:t>45 kolorowych ilustracji, 74 struktury zdaniowe z wykorzystaniem kodu kolorów i klucza Fitzgerald, 1 podkładka z wzorem wypowiedzi, 30 symboli do samodzielnego układania wypowiedzi, poradnik metodyczny</w:t>
            </w:r>
          </w:p>
          <w:p w14:paraId="0CC21015" w14:textId="77777777" w:rsidR="006832B3" w:rsidRDefault="006832B3" w:rsidP="006832B3">
            <w:pPr>
              <w:pStyle w:val="Bezodstpw"/>
              <w:jc w:val="both"/>
            </w:pPr>
            <w:r>
              <w:t xml:space="preserve">4 - </w:t>
            </w:r>
            <w:r>
              <w:rPr>
                <w:rStyle w:val="Pogrubienie"/>
                <w:sz w:val="21"/>
                <w:szCs w:val="21"/>
              </w:rPr>
              <w:t xml:space="preserve">Struktura 2 c </w:t>
            </w:r>
            <w:r>
              <w:rPr>
                <w:sz w:val="21"/>
                <w:szCs w:val="21"/>
              </w:rPr>
              <w:t>(żółta) -  przeznaczona jest dla osób używających dotychczas wypowiedzeń dwuelementowych (podmiot + orzeczenie), w celu rozszerzenia do trzyelementowych.</w:t>
            </w:r>
          </w:p>
          <w:p w14:paraId="0BEFC069" w14:textId="77777777" w:rsidR="006832B3" w:rsidRDefault="006832B3" w:rsidP="006832B3">
            <w:pPr>
              <w:pStyle w:val="Bezodstpw"/>
              <w:jc w:val="both"/>
            </w:pPr>
            <w:r>
              <w:rPr>
                <w:sz w:val="21"/>
                <w:szCs w:val="21"/>
              </w:rPr>
              <w:lastRenderedPageBreak/>
              <w:t>PODMIOT - ORZECZENIE – DOPEŁNIENIE, PYTANIA: Kto?, Co Robi? Co?</w:t>
            </w:r>
          </w:p>
          <w:p w14:paraId="07B53A44" w14:textId="77777777" w:rsidR="006832B3" w:rsidRDefault="006832B3" w:rsidP="006832B3">
            <w:pPr>
              <w:pStyle w:val="Bezodstpw"/>
              <w:jc w:val="both"/>
              <w:rPr>
                <w:sz w:val="21"/>
                <w:szCs w:val="21"/>
              </w:rPr>
            </w:pPr>
            <w:r>
              <w:rPr>
                <w:rStyle w:val="Pogrubienie"/>
                <w:sz w:val="21"/>
                <w:szCs w:val="21"/>
              </w:rPr>
              <w:t xml:space="preserve">Zawiera: </w:t>
            </w:r>
            <w:r>
              <w:rPr>
                <w:sz w:val="21"/>
                <w:szCs w:val="21"/>
              </w:rPr>
              <w:t xml:space="preserve">44 kolorowe fotografie, 44 struktury zdaniowe z wykorzystaniem kodu kolorów i klucza Fitzgerald, 1 podkładka z wzorem wypowiedzi, 73 symbole do samodzielnego układania wypowiedzi, poradnik metodyczny. </w:t>
            </w:r>
          </w:p>
          <w:p w14:paraId="4E88E612" w14:textId="77777777" w:rsidR="00D825F7" w:rsidRPr="00361F8E" w:rsidRDefault="00D825F7" w:rsidP="006832B3">
            <w:pPr>
              <w:pStyle w:val="Bezodstpw"/>
              <w:jc w:val="both"/>
            </w:pPr>
            <w:r>
              <w:rPr>
                <w:sz w:val="21"/>
                <w:szCs w:val="21"/>
              </w:rPr>
              <w:t>Zamaw</w:t>
            </w:r>
            <w:r w:rsidR="00490BFC">
              <w:rPr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 xml:space="preserve">ający dopuszcza rozwiązanie równoważne o nie gorszych parametrach użytkowych. </w:t>
            </w:r>
          </w:p>
        </w:tc>
      </w:tr>
      <w:tr w:rsidR="00755508" w:rsidRPr="00AA626A" w14:paraId="12F05887" w14:textId="77777777" w:rsidTr="00CA5299">
        <w:trPr>
          <w:trHeight w:val="555"/>
        </w:trPr>
        <w:tc>
          <w:tcPr>
            <w:tcW w:w="534" w:type="dxa"/>
          </w:tcPr>
          <w:p w14:paraId="124CDE80" w14:textId="77777777" w:rsidR="00755508" w:rsidRPr="000B414B" w:rsidRDefault="00755508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2A009F0E" w14:textId="77777777" w:rsidR="00755508" w:rsidRDefault="00755508" w:rsidP="000A71DC">
            <w:pPr>
              <w:widowControl w:val="0"/>
              <w:spacing w:after="0" w:line="240" w:lineRule="auto"/>
              <w:rPr>
                <w:rFonts w:ascii="Verdana" w:eastAsia="Calibri" w:hAnsi="Verdana" w:cs="Verdana"/>
                <w:sz w:val="18"/>
                <w:szCs w:val="18"/>
              </w:rPr>
            </w:pPr>
            <w:r>
              <w:rPr>
                <w:rFonts w:ascii="Verdana" w:eastAsia="Calibri" w:hAnsi="Verdana" w:cs="Verdana"/>
                <w:sz w:val="18"/>
                <w:szCs w:val="18"/>
              </w:rPr>
              <w:t>Badanie logopedyczne</w:t>
            </w:r>
          </w:p>
        </w:tc>
        <w:tc>
          <w:tcPr>
            <w:tcW w:w="852" w:type="dxa"/>
          </w:tcPr>
          <w:p w14:paraId="74E2ABA8" w14:textId="77777777" w:rsidR="00755508" w:rsidRDefault="00755508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szt.</w:t>
            </w:r>
          </w:p>
        </w:tc>
        <w:tc>
          <w:tcPr>
            <w:tcW w:w="709" w:type="dxa"/>
          </w:tcPr>
          <w:p w14:paraId="36E0487D" w14:textId="77777777" w:rsidR="00755508" w:rsidRDefault="00755508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5549B202" w14:textId="77777777" w:rsidR="00B76510" w:rsidRDefault="00F1504B" w:rsidP="00817EF8">
            <w:pPr>
              <w:pStyle w:val="Bezodstpw"/>
              <w:jc w:val="both"/>
            </w:pPr>
            <w:r>
              <w:t xml:space="preserve"> „</w:t>
            </w:r>
            <w:r w:rsidR="00B76510">
              <w:t>Całościowe badanie logopedyczne z materiałem obrazkowym</w:t>
            </w:r>
            <w:r>
              <w:t>”</w:t>
            </w:r>
            <w:r w:rsidR="00490BFC">
              <w:t xml:space="preserve"> lub równoważne</w:t>
            </w:r>
          </w:p>
          <w:p w14:paraId="073EE553" w14:textId="77777777" w:rsidR="00755508" w:rsidRPr="00361F8E" w:rsidRDefault="00B76510" w:rsidP="00817EF8">
            <w:pPr>
              <w:pStyle w:val="Bezodstpw"/>
              <w:jc w:val="both"/>
              <w:rPr>
                <w:lang w:eastAsia="pl-PL"/>
              </w:rPr>
            </w:pPr>
            <w:r>
              <w:t>Opracowane  jest zestawem prób (metodą badania), które w sposób kompleksowy umożliwia całościową ocenę posługiwania się językiem przez dziecko. Jest metodą umożliwiającą sformułowanie podstawowej diagnozy w taki sposób, że ułatwia ona określenie priorytetowych założeń programu terapii.</w:t>
            </w:r>
          </w:p>
        </w:tc>
      </w:tr>
      <w:tr w:rsidR="008773FA" w:rsidRPr="00AA626A" w14:paraId="0DED03E0" w14:textId="77777777" w:rsidTr="00CA5299">
        <w:trPr>
          <w:trHeight w:val="555"/>
        </w:trPr>
        <w:tc>
          <w:tcPr>
            <w:tcW w:w="534" w:type="dxa"/>
          </w:tcPr>
          <w:p w14:paraId="2980EF70" w14:textId="77777777" w:rsidR="008773FA" w:rsidRPr="000B414B" w:rsidRDefault="008773F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526E5E99" w14:textId="77777777" w:rsidR="008773FA" w:rsidRDefault="008773FA" w:rsidP="000A71DC">
            <w:pPr>
              <w:widowControl w:val="0"/>
              <w:spacing w:after="0" w:line="240" w:lineRule="auto"/>
              <w:rPr>
                <w:rFonts w:ascii="Verdana" w:eastAsia="Calibri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 w:eastAsia="Calibri" w:hAnsi="Verdana" w:cs="Verdana"/>
                <w:sz w:val="18"/>
                <w:szCs w:val="18"/>
              </w:rPr>
              <w:t>Afa</w:t>
            </w:r>
            <w:proofErr w:type="spellEnd"/>
            <w:r>
              <w:rPr>
                <w:rFonts w:ascii="Verdana" w:eastAsia="Calibri" w:hAnsi="Verdana" w:cs="Verdana"/>
                <w:sz w:val="18"/>
                <w:szCs w:val="18"/>
              </w:rPr>
              <w:t xml:space="preserve"> - skala</w:t>
            </w:r>
          </w:p>
        </w:tc>
        <w:tc>
          <w:tcPr>
            <w:tcW w:w="852" w:type="dxa"/>
          </w:tcPr>
          <w:p w14:paraId="6F2FF549" w14:textId="77777777" w:rsidR="008773FA" w:rsidRDefault="008773FA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szt.</w:t>
            </w:r>
          </w:p>
        </w:tc>
        <w:tc>
          <w:tcPr>
            <w:tcW w:w="709" w:type="dxa"/>
          </w:tcPr>
          <w:p w14:paraId="1DE1EC54" w14:textId="77777777" w:rsidR="008773FA" w:rsidRDefault="008773FA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7F342143" w14:textId="77777777" w:rsidR="008773FA" w:rsidRPr="00817EF8" w:rsidRDefault="008773FA" w:rsidP="002C6A81">
            <w:pPr>
              <w:pStyle w:val="Bezodstpw"/>
              <w:jc w:val="both"/>
              <w:rPr>
                <w:rStyle w:val="Pogrubienie"/>
              </w:rPr>
            </w:pPr>
            <w:r>
              <w:t xml:space="preserve"> „AFA-SKALA. Jak badać mowę dziecka afatycznego?”. Zasadniczą część książki stanowi skala, będąca konkretną propozycją sposobu zbierania materiału służącego do oceny sprawności językowej i komunikacyjnej dziecka z zaburzonym rozwojem mowy.</w:t>
            </w:r>
            <w:r w:rsidR="00490BFC">
              <w:rPr>
                <w:sz w:val="21"/>
                <w:szCs w:val="21"/>
              </w:rPr>
              <w:t xml:space="preserve"> Zamawiający dopuszcza rozwiązanie równoważne.</w:t>
            </w:r>
          </w:p>
        </w:tc>
      </w:tr>
      <w:tr w:rsidR="008773FA" w:rsidRPr="00AA626A" w14:paraId="3D6ADCF5" w14:textId="77777777" w:rsidTr="00CA5299">
        <w:trPr>
          <w:trHeight w:val="555"/>
        </w:trPr>
        <w:tc>
          <w:tcPr>
            <w:tcW w:w="534" w:type="dxa"/>
          </w:tcPr>
          <w:p w14:paraId="58BA57A7" w14:textId="77777777" w:rsidR="008773FA" w:rsidRPr="000B414B" w:rsidRDefault="008773F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7FC1931B" w14:textId="77777777" w:rsidR="008773FA" w:rsidRDefault="008773FA" w:rsidP="000A71DC">
            <w:pPr>
              <w:widowControl w:val="0"/>
              <w:spacing w:after="0" w:line="240" w:lineRule="auto"/>
              <w:rPr>
                <w:rFonts w:ascii="Verdana" w:eastAsia="Calibri" w:hAnsi="Verdana" w:cs="Verdana"/>
                <w:sz w:val="18"/>
                <w:szCs w:val="18"/>
              </w:rPr>
            </w:pPr>
            <w:r>
              <w:t>Opowiedz o…</w:t>
            </w:r>
          </w:p>
        </w:tc>
        <w:tc>
          <w:tcPr>
            <w:tcW w:w="852" w:type="dxa"/>
          </w:tcPr>
          <w:p w14:paraId="40357329" w14:textId="77777777" w:rsidR="008773FA" w:rsidRDefault="008773FA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szt.</w:t>
            </w:r>
          </w:p>
        </w:tc>
        <w:tc>
          <w:tcPr>
            <w:tcW w:w="709" w:type="dxa"/>
          </w:tcPr>
          <w:p w14:paraId="5D8FCB94" w14:textId="77777777" w:rsidR="008773FA" w:rsidRDefault="008773FA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7081C4E1" w14:textId="77777777" w:rsidR="008773FA" w:rsidRPr="00817EF8" w:rsidRDefault="008773FA" w:rsidP="00490BFC">
            <w:pPr>
              <w:pStyle w:val="Bezodstpw"/>
              <w:rPr>
                <w:rStyle w:val="Pogrubienie"/>
                <w:b w:val="0"/>
                <w:bCs w:val="0"/>
              </w:rPr>
            </w:pPr>
            <w:r>
              <w:t xml:space="preserve"> „Opowiedz o…</w:t>
            </w:r>
            <w:r w:rsidR="00490BFC">
              <w:t xml:space="preserve"> </w:t>
            </w:r>
            <w:r>
              <w:t xml:space="preserve">Terapia zaburzeń mowy u dzieci z afazją, dysfazją dziecięcą lub opóźnionym rozwojem mowy” </w:t>
            </w:r>
            <w:r w:rsidR="00490BFC">
              <w:t xml:space="preserve">lub równoważny.  </w:t>
            </w:r>
            <w:r>
              <w:t>Pozycja ta jest kierowana do logopedów, nauczycieli i rodziców dzieci, które mają problemy z mówieniem. Metoda zastosowana przez autorkę opiera się na ilustracjach i wiążących się z nimi pytaniach, poleceniach. Całość jest tak ułożona, by dziecko najpierw wypowiadało pojedyncze słowa, potem zdania, na końcu opowiedziało o tym, co dzieje się na obrazku. Również pytania zostały zróżnicowane pod względem trudności. Ilustracje, które są podstawą ćwiczeń, dotyczą tematów bliskich dziecku – rodziny, przyrody, otoczenia, codziennych czynności. Ich bohaterami są dwie rodziny – Duchnowskich i Duszków. Rysunki są czarno-białe, by dziecko po skończonych ćwiczeniach mogło je pokolorować.</w:t>
            </w:r>
          </w:p>
        </w:tc>
      </w:tr>
      <w:tr w:rsidR="000F3253" w:rsidRPr="00AA626A" w14:paraId="3004F797" w14:textId="77777777" w:rsidTr="00CA5299">
        <w:trPr>
          <w:trHeight w:val="555"/>
        </w:trPr>
        <w:tc>
          <w:tcPr>
            <w:tcW w:w="534" w:type="dxa"/>
          </w:tcPr>
          <w:p w14:paraId="47AB682A" w14:textId="77777777" w:rsidR="000F3253" w:rsidRPr="000B414B" w:rsidRDefault="000F3253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15C7DFD6" w14:textId="77777777" w:rsidR="000F3253" w:rsidRDefault="000F3253" w:rsidP="000A71DC">
            <w:pPr>
              <w:widowControl w:val="0"/>
              <w:spacing w:after="0" w:line="240" w:lineRule="auto"/>
            </w:pPr>
            <w:r>
              <w:t>Ćwiczenia interaktywne - rotacyzm</w:t>
            </w:r>
          </w:p>
        </w:tc>
        <w:tc>
          <w:tcPr>
            <w:tcW w:w="852" w:type="dxa"/>
          </w:tcPr>
          <w:p w14:paraId="2FE2E0A5" w14:textId="77777777" w:rsidR="000F3253" w:rsidRDefault="000F3253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szt.</w:t>
            </w:r>
          </w:p>
        </w:tc>
        <w:tc>
          <w:tcPr>
            <w:tcW w:w="709" w:type="dxa"/>
          </w:tcPr>
          <w:p w14:paraId="2DD0F3DB" w14:textId="77777777" w:rsidR="000F3253" w:rsidRDefault="000F3253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4427F133" w14:textId="77777777" w:rsidR="000F3253" w:rsidRDefault="00262CA5" w:rsidP="00262CA5">
            <w:pPr>
              <w:pStyle w:val="Bezodstpw"/>
            </w:pPr>
            <w:proofErr w:type="spellStart"/>
            <w:r>
              <w:t>Eduterapeutica</w:t>
            </w:r>
            <w:proofErr w:type="spellEnd"/>
            <w:r>
              <w:t xml:space="preserve"> Lux Logopedia Rotacyzm - </w:t>
            </w:r>
            <w:r w:rsidR="000F3253">
              <w:t xml:space="preserve">Zbiór ponad 300 ćwiczeń interaktywnych wraz z kartami pracy na zajęcia z dziećmi, które mają problem z prawidłową wymową fonemu /r/. Zawiera ćwiczenia z głoską r w różnych konfiguracjach, m.in.: </w:t>
            </w:r>
            <w:proofErr w:type="spellStart"/>
            <w:r w:rsidR="000F3253">
              <w:t>tr</w:t>
            </w:r>
            <w:proofErr w:type="spellEnd"/>
            <w:r w:rsidR="000F3253">
              <w:t xml:space="preserve">, dr, </w:t>
            </w:r>
            <w:proofErr w:type="spellStart"/>
            <w:r w:rsidR="000F3253">
              <w:t>pr</w:t>
            </w:r>
            <w:proofErr w:type="spellEnd"/>
            <w:r w:rsidR="000F3253">
              <w:t xml:space="preserve">, </w:t>
            </w:r>
            <w:proofErr w:type="spellStart"/>
            <w:r w:rsidR="000F3253">
              <w:t>br</w:t>
            </w:r>
            <w:proofErr w:type="spellEnd"/>
            <w:r w:rsidR="000F3253">
              <w:t xml:space="preserve">, </w:t>
            </w:r>
            <w:proofErr w:type="spellStart"/>
            <w:r w:rsidR="000F3253">
              <w:t>mr</w:t>
            </w:r>
            <w:proofErr w:type="spellEnd"/>
            <w:r w:rsidR="000F3253">
              <w:t xml:space="preserve">, </w:t>
            </w:r>
            <w:proofErr w:type="spellStart"/>
            <w:r w:rsidR="000F3253">
              <w:t>wr</w:t>
            </w:r>
            <w:proofErr w:type="spellEnd"/>
            <w:r w:rsidR="000F3253">
              <w:t xml:space="preserve">, </w:t>
            </w:r>
            <w:proofErr w:type="spellStart"/>
            <w:r w:rsidR="000F3253">
              <w:t>fr</w:t>
            </w:r>
            <w:proofErr w:type="spellEnd"/>
            <w:r w:rsidR="000F3253">
              <w:t xml:space="preserve">, </w:t>
            </w:r>
            <w:proofErr w:type="spellStart"/>
            <w:r w:rsidR="000F3253">
              <w:t>śr</w:t>
            </w:r>
            <w:proofErr w:type="spellEnd"/>
            <w:r w:rsidR="000F3253">
              <w:t xml:space="preserve">, </w:t>
            </w:r>
            <w:proofErr w:type="spellStart"/>
            <w:r w:rsidR="000F3253">
              <w:t>źr</w:t>
            </w:r>
            <w:proofErr w:type="spellEnd"/>
            <w:r w:rsidR="000F3253">
              <w:t xml:space="preserve">, </w:t>
            </w:r>
            <w:proofErr w:type="spellStart"/>
            <w:r w:rsidR="000F3253">
              <w:t>chr</w:t>
            </w:r>
            <w:proofErr w:type="spellEnd"/>
            <w:r w:rsidR="000F3253">
              <w:t>, kr, gr.</w:t>
            </w:r>
          </w:p>
          <w:p w14:paraId="4B5D06CC" w14:textId="77777777" w:rsidR="00DA754D" w:rsidRDefault="000F3253" w:rsidP="00262CA5">
            <w:pPr>
              <w:pStyle w:val="Bezodstpw"/>
              <w:rPr>
                <w:rStyle w:val="Pogrubienie"/>
              </w:rPr>
            </w:pPr>
            <w:r w:rsidRPr="00262CA5">
              <w:rPr>
                <w:rStyle w:val="Pogrubienie"/>
              </w:rPr>
              <w:t>Licencja otwarta na 5 lat.</w:t>
            </w:r>
            <w:r w:rsidR="00262CA5">
              <w:rPr>
                <w:rStyle w:val="Pogrubienie"/>
              </w:rPr>
              <w:t xml:space="preserve"> </w:t>
            </w:r>
          </w:p>
          <w:p w14:paraId="4ADA8EB5" w14:textId="77777777" w:rsidR="000F3253" w:rsidRDefault="000F3253" w:rsidP="00262CA5">
            <w:pPr>
              <w:pStyle w:val="Bezodstpw"/>
            </w:pPr>
            <w:proofErr w:type="spellStart"/>
            <w:r>
              <w:t>Eduterapeutica</w:t>
            </w:r>
            <w:proofErr w:type="spellEnd"/>
            <w:r>
              <w:t xml:space="preserve"> Lux:</w:t>
            </w:r>
          </w:p>
          <w:p w14:paraId="3DA1A459" w14:textId="77777777" w:rsidR="000F3253" w:rsidRDefault="00262CA5" w:rsidP="00262CA5">
            <w:pPr>
              <w:pStyle w:val="Bezodstpw"/>
            </w:pPr>
            <w:r>
              <w:t>- m</w:t>
            </w:r>
            <w:r w:rsidR="000F3253">
              <w:t>ożliwość prowadzenia terapii na różnych urządzeniach: komputerze, laptopie, tabletach oraz ekranach dotykowych.</w:t>
            </w:r>
          </w:p>
          <w:p w14:paraId="7D2AC810" w14:textId="77777777" w:rsidR="000F3253" w:rsidRDefault="00262CA5" w:rsidP="00262CA5">
            <w:pPr>
              <w:pStyle w:val="Bezodstpw"/>
            </w:pPr>
            <w:r>
              <w:t>- m</w:t>
            </w:r>
            <w:r w:rsidR="000F3253">
              <w:t>ożliwość pobrania ćwiczeń interaktywnych i przesłanie ich uczniowi za pomocą wiadomości e-mail.</w:t>
            </w:r>
          </w:p>
          <w:p w14:paraId="6D4A16EE" w14:textId="77777777" w:rsidR="000F3253" w:rsidRDefault="00262CA5" w:rsidP="00262CA5">
            <w:pPr>
              <w:pStyle w:val="Bezodstpw"/>
            </w:pPr>
            <w:r>
              <w:t>- l</w:t>
            </w:r>
            <w:r w:rsidR="000F3253">
              <w:t>icencja otwarta pozwala na zainstalowanie programu na dowolnej liczbie urządzeń – dostęp do programu dla całej kadry pedagogicznej i wszystkich uczniów.</w:t>
            </w:r>
          </w:p>
          <w:p w14:paraId="4E5E91E2" w14:textId="77777777" w:rsidR="000F3253" w:rsidRDefault="00262CA5" w:rsidP="00262CA5">
            <w:pPr>
              <w:pStyle w:val="Bezodstpw"/>
            </w:pPr>
            <w:r>
              <w:t>- m</w:t>
            </w:r>
            <w:r w:rsidR="000F3253">
              <w:t>ożliwość pracy z uczniem w klasie i gabinecie, a także na odległość.</w:t>
            </w:r>
          </w:p>
          <w:p w14:paraId="1D0F7AD2" w14:textId="77777777" w:rsidR="000F3253" w:rsidRDefault="00262CA5" w:rsidP="00262CA5">
            <w:pPr>
              <w:pStyle w:val="Bezodstpw"/>
            </w:pPr>
            <w:r>
              <w:lastRenderedPageBreak/>
              <w:t>- b</w:t>
            </w:r>
            <w:r w:rsidR="000F3253">
              <w:t>ezpłatne wsparcie merytoryczne, techniczne.</w:t>
            </w:r>
          </w:p>
          <w:p w14:paraId="75E79D75" w14:textId="77777777" w:rsidR="000F3253" w:rsidRDefault="00262CA5" w:rsidP="00262CA5">
            <w:pPr>
              <w:pStyle w:val="Bezodstpw"/>
            </w:pPr>
            <w:r>
              <w:t>- d</w:t>
            </w:r>
            <w:r w:rsidR="000F3253">
              <w:t xml:space="preserve">ostęp do bezpłatnych i certyfikowanych </w:t>
            </w:r>
            <w:proofErr w:type="spellStart"/>
            <w:r w:rsidR="000F3253">
              <w:t>webinarów</w:t>
            </w:r>
            <w:proofErr w:type="spellEnd"/>
            <w:r w:rsidR="000F3253">
              <w:t xml:space="preserve"> merytorycznych.</w:t>
            </w:r>
          </w:p>
          <w:p w14:paraId="5190832B" w14:textId="77777777" w:rsidR="00490BFC" w:rsidRPr="008773FA" w:rsidRDefault="00490BFC" w:rsidP="00262CA5">
            <w:pPr>
              <w:pStyle w:val="Bezodstpw"/>
              <w:rPr>
                <w:rStyle w:val="Pogrubienie"/>
                <w:b w:val="0"/>
                <w:bCs w:val="0"/>
              </w:rPr>
            </w:pPr>
            <w:r>
              <w:rPr>
                <w:sz w:val="21"/>
                <w:szCs w:val="21"/>
              </w:rPr>
              <w:t>Zamawiający dopuszcza rozwiązanie równoważne o nie gorszych parametrach użytkowych.</w:t>
            </w:r>
          </w:p>
        </w:tc>
      </w:tr>
      <w:tr w:rsidR="0069329D" w:rsidRPr="00AA626A" w14:paraId="553EE067" w14:textId="77777777" w:rsidTr="00CA5299">
        <w:trPr>
          <w:trHeight w:val="555"/>
        </w:trPr>
        <w:tc>
          <w:tcPr>
            <w:tcW w:w="534" w:type="dxa"/>
          </w:tcPr>
          <w:p w14:paraId="499B3612" w14:textId="77777777" w:rsidR="0069329D" w:rsidRPr="000B414B" w:rsidRDefault="0069329D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62761EB0" w14:textId="77777777" w:rsidR="0069329D" w:rsidRDefault="0069329D" w:rsidP="0069329D">
            <w:pPr>
              <w:widowControl w:val="0"/>
              <w:spacing w:after="0" w:line="240" w:lineRule="auto"/>
            </w:pPr>
            <w:r>
              <w:t>Ćwiczenia interaktywne - szeregi</w:t>
            </w:r>
          </w:p>
        </w:tc>
        <w:tc>
          <w:tcPr>
            <w:tcW w:w="852" w:type="dxa"/>
          </w:tcPr>
          <w:p w14:paraId="68843115" w14:textId="77777777" w:rsidR="0069329D" w:rsidRDefault="0069329D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szt.</w:t>
            </w:r>
          </w:p>
        </w:tc>
        <w:tc>
          <w:tcPr>
            <w:tcW w:w="709" w:type="dxa"/>
          </w:tcPr>
          <w:p w14:paraId="325BE917" w14:textId="77777777" w:rsidR="0069329D" w:rsidRPr="009D0B25" w:rsidRDefault="0069329D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 w:rsidRPr="009D0B25"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0B09F7DE" w14:textId="77777777" w:rsidR="00C755A7" w:rsidRPr="009D0B25" w:rsidRDefault="00C755A7" w:rsidP="00C755A7">
            <w:pPr>
              <w:pStyle w:val="Bezodstpw"/>
            </w:pPr>
            <w:proofErr w:type="spellStart"/>
            <w:r w:rsidRPr="009D0B25">
              <w:rPr>
                <w:lang w:eastAsia="pl-PL"/>
              </w:rPr>
              <w:t>Eduterapeutica</w:t>
            </w:r>
            <w:proofErr w:type="spellEnd"/>
            <w:r w:rsidRPr="009D0B25">
              <w:rPr>
                <w:lang w:eastAsia="pl-PL"/>
              </w:rPr>
              <w:t xml:space="preserve"> Lux. Logopedia. Szeregi - Z</w:t>
            </w:r>
            <w:r w:rsidRPr="009D0B25">
              <w:t>biór ponad 300 ćwiczeń interaktywnych wraz z kartami pracy, podzielony na cztery działy: szereg szumiący, szereg syczący, szereg ciszący oraz różnicowanie szeregów.</w:t>
            </w:r>
            <w:r w:rsidRPr="009D0B25">
              <w:rPr>
                <w:rStyle w:val="Pogrubienie"/>
              </w:rPr>
              <w:t xml:space="preserve"> Licencja otwarta na 5 lat.</w:t>
            </w:r>
          </w:p>
          <w:p w14:paraId="1876B154" w14:textId="77777777" w:rsidR="00C755A7" w:rsidRPr="009D0B25" w:rsidRDefault="00C755A7" w:rsidP="00C755A7">
            <w:pPr>
              <w:pStyle w:val="Bezodstpw"/>
            </w:pPr>
            <w:proofErr w:type="spellStart"/>
            <w:r w:rsidRPr="009D0B25">
              <w:t>Eduterapeutica</w:t>
            </w:r>
            <w:proofErr w:type="spellEnd"/>
            <w:r w:rsidRPr="009D0B25">
              <w:t xml:space="preserve"> Lux:</w:t>
            </w:r>
          </w:p>
          <w:p w14:paraId="1C7DA767" w14:textId="77777777" w:rsidR="00C755A7" w:rsidRPr="009D0B25" w:rsidRDefault="00C755A7" w:rsidP="00C755A7">
            <w:pPr>
              <w:pStyle w:val="Bezodstpw"/>
            </w:pPr>
            <w:r w:rsidRPr="009D0B25">
              <w:t>-możliwość prowadzenia terapii na różnych urządzeniach: komputerze, laptopie, tabletach oraz ekranach dotykowych.</w:t>
            </w:r>
          </w:p>
          <w:p w14:paraId="1B8BE3A0" w14:textId="77777777" w:rsidR="00C755A7" w:rsidRPr="009D0B25" w:rsidRDefault="00C755A7" w:rsidP="00C755A7">
            <w:pPr>
              <w:pStyle w:val="Bezodstpw"/>
            </w:pPr>
            <w:r w:rsidRPr="009D0B25">
              <w:t>- możliwość pobrania ćwiczeń interaktywnych i przesłanie ich uczniowi za pomocą wiadomości e-mail.</w:t>
            </w:r>
          </w:p>
          <w:p w14:paraId="60A8365B" w14:textId="77777777" w:rsidR="00C755A7" w:rsidRPr="009D0B25" w:rsidRDefault="00C755A7" w:rsidP="00C755A7">
            <w:pPr>
              <w:pStyle w:val="Bezodstpw"/>
            </w:pPr>
            <w:r w:rsidRPr="009D0B25">
              <w:t>- licencja otwarta pozwala na zainstalowanie programu na dowolnej liczbie urządzeń – dostęp do programu dla całej kadry pedagogicznej i wszystkich uczniów.</w:t>
            </w:r>
          </w:p>
          <w:p w14:paraId="303A3AF8" w14:textId="77777777" w:rsidR="00C755A7" w:rsidRPr="009D0B25" w:rsidRDefault="00C755A7" w:rsidP="00C755A7">
            <w:pPr>
              <w:pStyle w:val="Bezodstpw"/>
            </w:pPr>
            <w:r w:rsidRPr="009D0B25">
              <w:t>- możliwość pracy z uczniem w klasie i gabinecie, a także na odległość.</w:t>
            </w:r>
          </w:p>
          <w:p w14:paraId="44F503E0" w14:textId="77777777" w:rsidR="00C755A7" w:rsidRPr="009D0B25" w:rsidRDefault="00C755A7" w:rsidP="00C755A7">
            <w:pPr>
              <w:pStyle w:val="Bezodstpw"/>
            </w:pPr>
            <w:r w:rsidRPr="009D0B25">
              <w:t>- bezpłatne wsparcie merytoryczne, techniczne.</w:t>
            </w:r>
          </w:p>
          <w:p w14:paraId="06A282AB" w14:textId="77777777" w:rsidR="0069329D" w:rsidRDefault="00C755A7" w:rsidP="00C755A7">
            <w:pPr>
              <w:pStyle w:val="Bezodstpw"/>
            </w:pPr>
            <w:r w:rsidRPr="009D0B25">
              <w:t xml:space="preserve">- dostęp do bezpłatnych i certyfikowanych </w:t>
            </w:r>
            <w:proofErr w:type="spellStart"/>
            <w:r w:rsidRPr="009D0B25">
              <w:t>webinarów</w:t>
            </w:r>
            <w:proofErr w:type="spellEnd"/>
            <w:r w:rsidRPr="009D0B25">
              <w:t xml:space="preserve"> merytorycznych.</w:t>
            </w:r>
          </w:p>
          <w:p w14:paraId="237B88E1" w14:textId="77777777" w:rsidR="00490BFC" w:rsidRPr="009D0B25" w:rsidRDefault="00490BFC" w:rsidP="00C755A7">
            <w:pPr>
              <w:pStyle w:val="Bezodstpw"/>
            </w:pPr>
            <w:r>
              <w:rPr>
                <w:sz w:val="21"/>
                <w:szCs w:val="21"/>
              </w:rPr>
              <w:t>Zamawiający dopuszcza rozwiązanie równoważne o nie gorszych parametrach użytkowych.</w:t>
            </w:r>
          </w:p>
        </w:tc>
      </w:tr>
      <w:tr w:rsidR="00CE3860" w:rsidRPr="00AA626A" w14:paraId="7DEDB233" w14:textId="77777777" w:rsidTr="00CA5299">
        <w:trPr>
          <w:trHeight w:val="555"/>
        </w:trPr>
        <w:tc>
          <w:tcPr>
            <w:tcW w:w="534" w:type="dxa"/>
          </w:tcPr>
          <w:p w14:paraId="68339FE4" w14:textId="77777777" w:rsidR="00CE3860" w:rsidRPr="000B414B" w:rsidRDefault="00CE3860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1F89CAD1" w14:textId="77777777" w:rsidR="00CE3860" w:rsidRDefault="00CE3860" w:rsidP="0069329D">
            <w:pPr>
              <w:widowControl w:val="0"/>
              <w:spacing w:after="0" w:line="240" w:lineRule="auto"/>
            </w:pPr>
            <w:r>
              <w:t>Ćwiczenia językowe do terapii afazji</w:t>
            </w:r>
          </w:p>
        </w:tc>
        <w:tc>
          <w:tcPr>
            <w:tcW w:w="852" w:type="dxa"/>
          </w:tcPr>
          <w:p w14:paraId="0436775D" w14:textId="77777777" w:rsidR="00CE3860" w:rsidRDefault="00CE3860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szt.</w:t>
            </w:r>
          </w:p>
        </w:tc>
        <w:tc>
          <w:tcPr>
            <w:tcW w:w="709" w:type="dxa"/>
          </w:tcPr>
          <w:p w14:paraId="388DF08B" w14:textId="77777777" w:rsidR="00CE3860" w:rsidRDefault="00CE3860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3851E275" w14:textId="77777777" w:rsidR="005B4CA8" w:rsidRDefault="005B4CA8" w:rsidP="005B4CA8">
            <w:pPr>
              <w:pStyle w:val="Bezodstpw"/>
              <w:jc w:val="both"/>
            </w:pPr>
            <w:r>
              <w:t>Znów mówię 3 Ćwiczenia językowe do terapii afazji. Kompleksowy zestaw</w:t>
            </w:r>
            <w:r w:rsidR="00CE3860">
              <w:t xml:space="preserve"> ćwiczeń logopedycznych i poznawczych dla osób z zaburzeniami afatycznymi. Materiał podzielony na dwie części</w:t>
            </w:r>
            <w:r>
              <w:t>:</w:t>
            </w:r>
          </w:p>
          <w:p w14:paraId="386973CD" w14:textId="77777777" w:rsidR="005B4CA8" w:rsidRDefault="005B4CA8" w:rsidP="005B4CA8">
            <w:pPr>
              <w:pStyle w:val="Bezodstpw"/>
              <w:jc w:val="both"/>
            </w:pPr>
            <w:r>
              <w:t>1 -</w:t>
            </w:r>
            <w:r w:rsidR="00CE3860">
              <w:t xml:space="preserve">ćwiczenia łatwiejsze, oparte na wyrazach i zwrotach o dużej frekwencji i ustalonej łączliwości. </w:t>
            </w:r>
          </w:p>
          <w:p w14:paraId="408C5C62" w14:textId="77777777" w:rsidR="00490BFC" w:rsidRDefault="005B4CA8" w:rsidP="005B4CA8">
            <w:pPr>
              <w:pStyle w:val="Bezodstpw"/>
              <w:jc w:val="both"/>
            </w:pPr>
            <w:r>
              <w:t>2 -</w:t>
            </w:r>
            <w:r w:rsidR="00CE3860">
              <w:t>ćwicze</w:t>
            </w:r>
            <w:r>
              <w:t>nia</w:t>
            </w:r>
            <w:r w:rsidR="00CE3860">
              <w:t xml:space="preserve"> stymulując</w:t>
            </w:r>
            <w:r>
              <w:t xml:space="preserve">e </w:t>
            </w:r>
            <w:r w:rsidR="00CE3860">
              <w:t>funkcje językowe oraz procesy poznawcze</w:t>
            </w:r>
            <w:r>
              <w:t>.</w:t>
            </w:r>
          </w:p>
          <w:p w14:paraId="63C0FE6E" w14:textId="77777777" w:rsidR="00CE3860" w:rsidRPr="00C755A7" w:rsidRDefault="00490BFC" w:rsidP="005B4CA8">
            <w:pPr>
              <w:pStyle w:val="Bezodstpw"/>
              <w:jc w:val="both"/>
              <w:rPr>
                <w:lang w:eastAsia="pl-PL"/>
              </w:rPr>
            </w:pPr>
            <w:r>
              <w:rPr>
                <w:sz w:val="21"/>
                <w:szCs w:val="21"/>
              </w:rPr>
              <w:t xml:space="preserve">Zamawiający dopuszcza rozwiązanie równoważne o nie gorszych parametrach użytkowych. </w:t>
            </w:r>
            <w:r w:rsidR="005B4CA8">
              <w:t xml:space="preserve"> </w:t>
            </w:r>
          </w:p>
        </w:tc>
      </w:tr>
      <w:tr w:rsidR="005B4CA8" w:rsidRPr="00AA626A" w14:paraId="30B77336" w14:textId="77777777" w:rsidTr="00CA5299">
        <w:trPr>
          <w:trHeight w:val="555"/>
        </w:trPr>
        <w:tc>
          <w:tcPr>
            <w:tcW w:w="534" w:type="dxa"/>
          </w:tcPr>
          <w:p w14:paraId="22DA527A" w14:textId="77777777" w:rsidR="005B4CA8" w:rsidRPr="000B414B" w:rsidRDefault="005B4CA8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2C9AE737" w14:textId="77777777" w:rsidR="005B4CA8" w:rsidRDefault="001026C8" w:rsidP="0069329D">
            <w:pPr>
              <w:widowControl w:val="0"/>
              <w:spacing w:after="0" w:line="240" w:lineRule="auto"/>
            </w:pPr>
            <w:r>
              <w:t>Gry i zabawy logopedyczne</w:t>
            </w:r>
          </w:p>
        </w:tc>
        <w:tc>
          <w:tcPr>
            <w:tcW w:w="852" w:type="dxa"/>
          </w:tcPr>
          <w:p w14:paraId="4DA4FB1A" w14:textId="77777777" w:rsidR="005B4CA8" w:rsidRDefault="001026C8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szt.</w:t>
            </w:r>
          </w:p>
        </w:tc>
        <w:tc>
          <w:tcPr>
            <w:tcW w:w="709" w:type="dxa"/>
          </w:tcPr>
          <w:p w14:paraId="4D41F148" w14:textId="77777777" w:rsidR="005B4CA8" w:rsidRDefault="001026C8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75D23304" w14:textId="77777777" w:rsidR="005B4CA8" w:rsidRDefault="001026C8" w:rsidP="001026C8">
            <w:pPr>
              <w:pStyle w:val="Bezodstpw"/>
              <w:jc w:val="both"/>
            </w:pPr>
            <w:r>
              <w:t>"</w:t>
            </w:r>
            <w:proofErr w:type="spellStart"/>
            <w:r>
              <w:t>Logopotyczki</w:t>
            </w:r>
            <w:proofErr w:type="spellEnd"/>
            <w:r>
              <w:t xml:space="preserve"> szumiące. Gry i zabawy logopedyczne" - zestaw ćwiczeń do pracy z dziećmi z zaburzeniami mowy w wieku 4-7 lat. Zestaw zawiera </w:t>
            </w:r>
            <w:r w:rsidRPr="001026C8">
              <w:rPr>
                <w:rStyle w:val="Pogrubienie"/>
                <w:b w:val="0"/>
                <w:bCs w:val="0"/>
              </w:rPr>
              <w:t>21 gier i zabaw</w:t>
            </w:r>
            <w:r w:rsidRPr="001026C8">
              <w:rPr>
                <w:b/>
                <w:bCs/>
              </w:rPr>
              <w:t>,</w:t>
            </w:r>
            <w:r>
              <w:t xml:space="preserve"> kartoniki z obrazkami, dodatkowe kartoniki do gry domino oraz instrukcję ze wskazówkami dla rodzica/terapeuty. Wszystko zapakowane w pudełko. </w:t>
            </w:r>
          </w:p>
          <w:p w14:paraId="1BFC14D2" w14:textId="77777777" w:rsidR="00490BFC" w:rsidRDefault="00490BFC" w:rsidP="001026C8">
            <w:pPr>
              <w:pStyle w:val="Bezodstpw"/>
              <w:jc w:val="both"/>
            </w:pPr>
            <w:r>
              <w:rPr>
                <w:sz w:val="21"/>
                <w:szCs w:val="21"/>
              </w:rPr>
              <w:t>Zamawiający dopuszcza rozwiązanie równoważne o nie gorszych parametrach użytkowych.</w:t>
            </w:r>
          </w:p>
        </w:tc>
      </w:tr>
      <w:tr w:rsidR="00FA1AE6" w:rsidRPr="00AA626A" w14:paraId="297A236E" w14:textId="77777777" w:rsidTr="00CA5299">
        <w:trPr>
          <w:trHeight w:val="555"/>
        </w:trPr>
        <w:tc>
          <w:tcPr>
            <w:tcW w:w="534" w:type="dxa"/>
          </w:tcPr>
          <w:p w14:paraId="08CBBDEE" w14:textId="77777777" w:rsidR="00FA1AE6" w:rsidRPr="000B414B" w:rsidRDefault="00FA1AE6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0B4208BD" w14:textId="77777777" w:rsidR="00FA1AE6" w:rsidRDefault="00FA1AE6" w:rsidP="0069329D">
            <w:pPr>
              <w:widowControl w:val="0"/>
              <w:spacing w:after="0" w:line="240" w:lineRule="auto"/>
            </w:pPr>
            <w:r>
              <w:t>Afazja – ćwiczenia dla dzieci</w:t>
            </w:r>
          </w:p>
        </w:tc>
        <w:tc>
          <w:tcPr>
            <w:tcW w:w="852" w:type="dxa"/>
          </w:tcPr>
          <w:p w14:paraId="7F55F3C1" w14:textId="77777777" w:rsidR="00FA1AE6" w:rsidRDefault="00FA1AE6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szt.</w:t>
            </w:r>
          </w:p>
        </w:tc>
        <w:tc>
          <w:tcPr>
            <w:tcW w:w="709" w:type="dxa"/>
          </w:tcPr>
          <w:p w14:paraId="1F751CB1" w14:textId="77777777" w:rsidR="00FA1AE6" w:rsidRDefault="00FA1AE6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6ADA633A" w14:textId="77777777" w:rsidR="00FA1AE6" w:rsidRPr="00FA1AE6" w:rsidRDefault="00FA1AE6" w:rsidP="00203AFE">
            <w:pPr>
              <w:pStyle w:val="Bezodstpw"/>
            </w:pPr>
            <w:r w:rsidRPr="00FA1AE6">
              <w:t xml:space="preserve">Afazja </w:t>
            </w:r>
            <w:r w:rsidR="00203AFE">
              <w:t>-</w:t>
            </w:r>
            <w:r w:rsidRPr="00FA1AE6">
              <w:t xml:space="preserve"> Ćwiczenia Językowe Dla Dzieci</w:t>
            </w:r>
            <w:r w:rsidR="00203AFE">
              <w:t xml:space="preserve"> cz. 1 </w:t>
            </w:r>
            <w:r>
              <w:t xml:space="preserve">- </w:t>
            </w:r>
            <w:r w:rsidRPr="00FA1AE6">
              <w:t>zawiera ćwiczenia usprawniające:</w:t>
            </w:r>
          </w:p>
          <w:p w14:paraId="571D995C" w14:textId="77777777" w:rsidR="00FA1AE6" w:rsidRPr="00FA1AE6" w:rsidRDefault="00FA1AE6" w:rsidP="00FA1AE6">
            <w:pPr>
              <w:pStyle w:val="Bezodstpw"/>
            </w:pPr>
            <w:r>
              <w:t xml:space="preserve">- </w:t>
            </w:r>
            <w:r w:rsidRPr="00FA1AE6">
              <w:t>rozumienie wyrazów (frekwencyjnie częste rzeczowniki, czasowniki, prymarne przyimki), zdań prostych i rozwiniętych (konstrukcje z dopełniaczem, biernikiem, miejscownikiem, narzędnikiem);</w:t>
            </w:r>
          </w:p>
          <w:p w14:paraId="259150D7" w14:textId="77777777" w:rsidR="00FA1AE6" w:rsidRPr="00FA1AE6" w:rsidRDefault="00FA1AE6" w:rsidP="00FA1AE6">
            <w:pPr>
              <w:pStyle w:val="Bezodstpw"/>
            </w:pPr>
            <w:r w:rsidRPr="00FA1AE6">
              <w:t>trening wskazywania osób, przedmiotów i czynności;</w:t>
            </w:r>
          </w:p>
          <w:p w14:paraId="52D70998" w14:textId="77777777" w:rsidR="00FA1AE6" w:rsidRPr="00FA1AE6" w:rsidRDefault="00FA1AE6" w:rsidP="00FA1AE6">
            <w:pPr>
              <w:pStyle w:val="Bezodstpw"/>
            </w:pPr>
            <w:r>
              <w:t xml:space="preserve">- </w:t>
            </w:r>
            <w:r w:rsidRPr="00FA1AE6">
              <w:t>zapamiętywanie samogłosek oraz sylab otwartych w paradygmatach, a następnie sylab otwartych ze spółgłoską P w izolacji i w sekwencjach.</w:t>
            </w:r>
          </w:p>
          <w:p w14:paraId="1E97DC9F" w14:textId="77777777" w:rsidR="00FA1AE6" w:rsidRDefault="00FA1AE6" w:rsidP="00FA1AE6">
            <w:pPr>
              <w:pStyle w:val="Bezodstpw"/>
            </w:pPr>
            <w:r w:rsidRPr="00FA1AE6">
              <w:t>Do każdego zaproponowanego zadania dołączone są szczegółowe instrukcje</w:t>
            </w:r>
            <w:r>
              <w:t xml:space="preserve">. </w:t>
            </w:r>
          </w:p>
          <w:p w14:paraId="42F76F6B" w14:textId="77777777" w:rsidR="00490BFC" w:rsidRPr="00FA1AE6" w:rsidRDefault="00490BFC" w:rsidP="00FA1AE6">
            <w:pPr>
              <w:pStyle w:val="Bezodstpw"/>
            </w:pPr>
            <w:r>
              <w:rPr>
                <w:sz w:val="21"/>
                <w:szCs w:val="21"/>
              </w:rPr>
              <w:t>Zamawiający dopuszcza rozwiązanie równoważne o nie gorszych parametrach użytkowych.</w:t>
            </w:r>
          </w:p>
        </w:tc>
      </w:tr>
      <w:tr w:rsidR="0044533A" w:rsidRPr="00AA626A" w14:paraId="7B7FE8FE" w14:textId="77777777" w:rsidTr="00CA5299">
        <w:trPr>
          <w:trHeight w:val="555"/>
        </w:trPr>
        <w:tc>
          <w:tcPr>
            <w:tcW w:w="534" w:type="dxa"/>
          </w:tcPr>
          <w:p w14:paraId="4DADF858" w14:textId="77777777" w:rsidR="0044533A" w:rsidRPr="000B414B" w:rsidRDefault="0044533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261D2974" w14:textId="77777777" w:rsidR="0044533A" w:rsidRDefault="00092B9B" w:rsidP="0069329D">
            <w:pPr>
              <w:widowControl w:val="0"/>
              <w:spacing w:after="0" w:line="240" w:lineRule="auto"/>
            </w:pPr>
            <w:r>
              <w:t>Ćwiczenia na analogie</w:t>
            </w:r>
          </w:p>
        </w:tc>
        <w:tc>
          <w:tcPr>
            <w:tcW w:w="852" w:type="dxa"/>
          </w:tcPr>
          <w:p w14:paraId="47CC06AE" w14:textId="77777777" w:rsidR="0044533A" w:rsidRDefault="00092B9B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zestaw</w:t>
            </w:r>
          </w:p>
        </w:tc>
        <w:tc>
          <w:tcPr>
            <w:tcW w:w="709" w:type="dxa"/>
          </w:tcPr>
          <w:p w14:paraId="79291C3F" w14:textId="77777777" w:rsidR="0044533A" w:rsidRDefault="00092B9B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392D9153" w14:textId="77777777" w:rsidR="00D072EE" w:rsidRPr="00D072EE" w:rsidRDefault="00D072EE" w:rsidP="00D072EE">
            <w:pPr>
              <w:pStyle w:val="Bezodstpw"/>
              <w:rPr>
                <w:lang w:eastAsia="pl-PL"/>
              </w:rPr>
            </w:pPr>
            <w:r w:rsidRPr="00D072EE">
              <w:rPr>
                <w:lang w:eastAsia="pl-PL"/>
              </w:rPr>
              <w:t>ZESTAW ANALOGII ZAWIERA:</w:t>
            </w:r>
          </w:p>
          <w:p w14:paraId="242D017C" w14:textId="77777777" w:rsidR="0044533A" w:rsidRDefault="00D072EE" w:rsidP="00D072EE">
            <w:pPr>
              <w:pStyle w:val="Bezodstpw"/>
              <w:rPr>
                <w:lang w:eastAsia="pl-PL"/>
              </w:rPr>
            </w:pPr>
            <w:r w:rsidRPr="00D072EE">
              <w:rPr>
                <w:lang w:eastAsia="pl-PL"/>
              </w:rPr>
              <w:t>Zawartość zestawu</w:t>
            </w:r>
            <w:r w:rsidRPr="00D072EE">
              <w:rPr>
                <w:lang w:eastAsia="pl-PL"/>
              </w:rPr>
              <w:br/>
              <w:t>- Pudełko z Analogiami Tematycznymi</w:t>
            </w:r>
            <w:r w:rsidRPr="00D072EE">
              <w:rPr>
                <w:lang w:eastAsia="pl-PL"/>
              </w:rPr>
              <w:br/>
              <w:t>(70 kart kartonowych kolorowych dwustronnie foliowanych)</w:t>
            </w:r>
            <w:r w:rsidRPr="00D072EE">
              <w:rPr>
                <w:lang w:eastAsia="pl-PL"/>
              </w:rPr>
              <w:br/>
              <w:t>- Pudełko z Analogiami Atematycznymi</w:t>
            </w:r>
            <w:r w:rsidRPr="00D072EE">
              <w:rPr>
                <w:lang w:eastAsia="pl-PL"/>
              </w:rPr>
              <w:br/>
              <w:t xml:space="preserve">(67 kart kartonowych kolorowych dwustronnie </w:t>
            </w:r>
            <w:r>
              <w:rPr>
                <w:lang w:eastAsia="pl-PL"/>
              </w:rPr>
              <w:t>f</w:t>
            </w:r>
            <w:r w:rsidRPr="00D072EE">
              <w:rPr>
                <w:lang w:eastAsia="pl-PL"/>
              </w:rPr>
              <w:t>oliowanych)</w:t>
            </w:r>
          </w:p>
          <w:p w14:paraId="6D9EADD6" w14:textId="77777777" w:rsidR="00490BFC" w:rsidRPr="00FA1AE6" w:rsidRDefault="00490BFC" w:rsidP="00D072EE">
            <w:pPr>
              <w:pStyle w:val="Bezodstpw"/>
              <w:rPr>
                <w:lang w:eastAsia="pl-PL"/>
              </w:rPr>
            </w:pPr>
            <w:r>
              <w:rPr>
                <w:sz w:val="21"/>
                <w:szCs w:val="21"/>
              </w:rPr>
              <w:t>Zamawiający dopuszcza rozwiązanie równoważne o nie gorszych parametrach użytkowych.</w:t>
            </w:r>
          </w:p>
        </w:tc>
      </w:tr>
      <w:tr w:rsidR="001B5194" w:rsidRPr="00AA626A" w14:paraId="7CA37D53" w14:textId="77777777" w:rsidTr="00CA5299">
        <w:trPr>
          <w:trHeight w:val="555"/>
        </w:trPr>
        <w:tc>
          <w:tcPr>
            <w:tcW w:w="534" w:type="dxa"/>
          </w:tcPr>
          <w:p w14:paraId="751A5B05" w14:textId="77777777" w:rsidR="001B5194" w:rsidRPr="000B414B" w:rsidRDefault="001B5194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0F22CDAC" w14:textId="77777777" w:rsidR="001B5194" w:rsidRDefault="001B5194" w:rsidP="001B5194">
            <w:pPr>
              <w:pStyle w:val="Bezodstpw"/>
            </w:pPr>
            <w:proofErr w:type="spellStart"/>
            <w:r>
              <w:t>Toobaloo</w:t>
            </w:r>
            <w:proofErr w:type="spellEnd"/>
            <w:r>
              <w:t xml:space="preserve"> </w:t>
            </w:r>
          </w:p>
          <w:p w14:paraId="453906E4" w14:textId="77777777" w:rsidR="001B5194" w:rsidRDefault="001B5194" w:rsidP="001B5194">
            <w:pPr>
              <w:pStyle w:val="Bezodstpw"/>
            </w:pPr>
          </w:p>
        </w:tc>
        <w:tc>
          <w:tcPr>
            <w:tcW w:w="852" w:type="dxa"/>
          </w:tcPr>
          <w:p w14:paraId="37CA36A4" w14:textId="77777777" w:rsidR="001B5194" w:rsidRDefault="001B5194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szt.</w:t>
            </w:r>
          </w:p>
        </w:tc>
        <w:tc>
          <w:tcPr>
            <w:tcW w:w="709" w:type="dxa"/>
          </w:tcPr>
          <w:p w14:paraId="639EF4F0" w14:textId="77777777" w:rsidR="001B5194" w:rsidRDefault="001B5194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2</w:t>
            </w:r>
          </w:p>
        </w:tc>
        <w:tc>
          <w:tcPr>
            <w:tcW w:w="9292" w:type="dxa"/>
          </w:tcPr>
          <w:p w14:paraId="64278057" w14:textId="77777777" w:rsidR="001B5194" w:rsidRDefault="00C05CEF" w:rsidP="00C05CEF">
            <w:pPr>
              <w:pStyle w:val="Bezodstpw"/>
            </w:pPr>
            <w:r>
              <w:t xml:space="preserve">Jeden zestaw zawiera 6 urządzeń - </w:t>
            </w:r>
            <w:r w:rsidR="001B5194">
              <w:t>po jednym egzemplarzu każdego koloru (czerwony, niebieski, zielony, pomarańczowy, fioletowy i różowy)</w:t>
            </w:r>
          </w:p>
          <w:p w14:paraId="5A736BAF" w14:textId="77777777" w:rsidR="001B5194" w:rsidRDefault="00C05CEF" w:rsidP="00C05CEF">
            <w:pPr>
              <w:pStyle w:val="Bezodstpw"/>
            </w:pPr>
            <w:r>
              <w:t>N</w:t>
            </w:r>
            <w:r w:rsidR="001B5194">
              <w:t>arzędzie edukacyjne zaprojektowane w celu zapewnienia słuchowej informacji zwrotnej, która pomaga dzieciom w nauce czytania, zwiększaniu płynności i zrozumienia oraz zaspokajaniu specjalnych potrzeb, takich jak autyzm, APD, jąkanie i dysleksja.</w:t>
            </w:r>
          </w:p>
          <w:p w14:paraId="18F70FDD" w14:textId="77777777" w:rsidR="001B5194" w:rsidRDefault="001B5194" w:rsidP="00C05CEF">
            <w:pPr>
              <w:pStyle w:val="Bezodstpw"/>
            </w:pPr>
            <w:r>
              <w:t xml:space="preserve">Mówiąc do </w:t>
            </w:r>
            <w:proofErr w:type="spellStart"/>
            <w:r>
              <w:t>Toobaloo</w:t>
            </w:r>
            <w:proofErr w:type="spellEnd"/>
            <w:r>
              <w:t>, dzieci słyszą siebie (słyszalne informacje zwrotne) i mogą dostosować płynność, wymowę, a nawet zwiększyć zrozumienie. Dzieci ze specjalnymi potrzebami, takimi jak autyzm, zaburzenia procesji słuchowej, jąkanie i dysleksja, dostrzegają niezwykłe korzyści z procesu słuchowego sprzężenia zwrotnego polegającego na słuchaniu własnego głośnego czytania.</w:t>
            </w:r>
          </w:p>
          <w:p w14:paraId="59284B5A" w14:textId="77777777" w:rsidR="001B5194" w:rsidRDefault="00C05CEF" w:rsidP="00C05CEF">
            <w:pPr>
              <w:pStyle w:val="Bezodstpw"/>
            </w:pPr>
            <w:r>
              <w:t>Przybliżone wymiary: 16,5 cmx4</w:t>
            </w:r>
            <w:r w:rsidR="001B5194">
              <w:t>,5</w:t>
            </w:r>
            <w:r>
              <w:t xml:space="preserve"> cm</w:t>
            </w:r>
            <w:r w:rsidR="001B5194">
              <w:t xml:space="preserve">x </w:t>
            </w:r>
            <w:r>
              <w:t>7 cm</w:t>
            </w:r>
            <w:r w:rsidR="001B5194">
              <w:t xml:space="preserve"> (szer. x dł. x wys.)</w:t>
            </w:r>
          </w:p>
          <w:p w14:paraId="79DFB321" w14:textId="77777777" w:rsidR="001B5194" w:rsidRDefault="001B5194" w:rsidP="00C05CEF">
            <w:pPr>
              <w:pStyle w:val="Bezodstpw"/>
            </w:pPr>
            <w:r>
              <w:t>Wykonane z odpornego na pęknięcia tworzywa sztucznego</w:t>
            </w:r>
            <w:r w:rsidR="00C05CEF">
              <w:t xml:space="preserve">. </w:t>
            </w:r>
          </w:p>
          <w:p w14:paraId="15E7E75C" w14:textId="77777777" w:rsidR="00490BFC" w:rsidRPr="00D072EE" w:rsidRDefault="00490BFC" w:rsidP="00C05CEF">
            <w:pPr>
              <w:pStyle w:val="Bezodstpw"/>
              <w:rPr>
                <w:lang w:eastAsia="pl-PL"/>
              </w:rPr>
            </w:pPr>
            <w:r>
              <w:rPr>
                <w:sz w:val="21"/>
                <w:szCs w:val="21"/>
              </w:rPr>
              <w:t>Zamawiający dopuszcza rozwiązanie równoważne o nie gorszych parametrach użytkowych.</w:t>
            </w:r>
          </w:p>
        </w:tc>
      </w:tr>
      <w:tr w:rsidR="002916AF" w:rsidRPr="00AA626A" w14:paraId="7D35A9ED" w14:textId="77777777" w:rsidTr="00CA5299">
        <w:trPr>
          <w:trHeight w:val="555"/>
        </w:trPr>
        <w:tc>
          <w:tcPr>
            <w:tcW w:w="534" w:type="dxa"/>
          </w:tcPr>
          <w:p w14:paraId="270BCF3E" w14:textId="77777777" w:rsidR="002916AF" w:rsidRPr="000B414B" w:rsidRDefault="002916AF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0B1A3B31" w14:textId="77777777" w:rsidR="002916AF" w:rsidRDefault="002916AF" w:rsidP="001B5194">
            <w:pPr>
              <w:pStyle w:val="Bezodstpw"/>
            </w:pPr>
            <w:r>
              <w:t>Model szczęki</w:t>
            </w:r>
          </w:p>
        </w:tc>
        <w:tc>
          <w:tcPr>
            <w:tcW w:w="852" w:type="dxa"/>
          </w:tcPr>
          <w:p w14:paraId="085D8D16" w14:textId="77777777" w:rsidR="002916AF" w:rsidRDefault="002916AF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szt.</w:t>
            </w:r>
          </w:p>
        </w:tc>
        <w:tc>
          <w:tcPr>
            <w:tcW w:w="709" w:type="dxa"/>
          </w:tcPr>
          <w:p w14:paraId="07FA4702" w14:textId="77777777" w:rsidR="002916AF" w:rsidRDefault="002916AF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2782CC2E" w14:textId="77777777" w:rsidR="00635417" w:rsidRPr="00635417" w:rsidRDefault="00635417" w:rsidP="00635417">
            <w:pPr>
              <w:pStyle w:val="Bezodstpw"/>
              <w:rPr>
                <w:lang w:eastAsia="pl-PL"/>
              </w:rPr>
            </w:pPr>
            <w:r w:rsidRPr="00635417">
              <w:rPr>
                <w:lang w:eastAsia="pl-PL"/>
              </w:rPr>
              <w:t xml:space="preserve">Model szczęki ze szczoteczką, w 3-krotnym powiększeniu, </w:t>
            </w:r>
            <w:r>
              <w:rPr>
                <w:lang w:eastAsia="pl-PL"/>
              </w:rPr>
              <w:t>r</w:t>
            </w:r>
            <w:r w:rsidRPr="00635417">
              <w:rPr>
                <w:lang w:eastAsia="pl-PL"/>
              </w:rPr>
              <w:t>uchoma szczęka górna i dolna</w:t>
            </w:r>
            <w:r w:rsidRPr="00635417">
              <w:rPr>
                <w:b/>
                <w:bCs/>
                <w:lang w:eastAsia="pl-PL"/>
              </w:rPr>
              <w:t> </w:t>
            </w:r>
            <w:r>
              <w:rPr>
                <w:b/>
                <w:bCs/>
                <w:lang w:eastAsia="pl-PL"/>
              </w:rPr>
              <w:t>-</w:t>
            </w:r>
            <w:r w:rsidRPr="00635417">
              <w:rPr>
                <w:lang w:eastAsia="pl-PL"/>
              </w:rPr>
              <w:t xml:space="preserve">28 zębów </w:t>
            </w:r>
          </w:p>
          <w:p w14:paraId="5FDFB9E1" w14:textId="77777777" w:rsidR="00635417" w:rsidRPr="00635417" w:rsidRDefault="00635417" w:rsidP="00635417">
            <w:pPr>
              <w:pStyle w:val="Bezodstpw"/>
              <w:rPr>
                <w:lang w:eastAsia="pl-PL"/>
              </w:rPr>
            </w:pPr>
            <w:r w:rsidRPr="00635417">
              <w:rPr>
                <w:lang w:eastAsia="pl-PL"/>
              </w:rPr>
              <w:t xml:space="preserve">ruchomy język . W zestawie z duża szczoteczka do zębów nadającą się do celów </w:t>
            </w:r>
            <w:proofErr w:type="spellStart"/>
            <w:r w:rsidRPr="00635417">
              <w:rPr>
                <w:lang w:eastAsia="pl-PL"/>
              </w:rPr>
              <w:t>demostracyjnych</w:t>
            </w:r>
            <w:proofErr w:type="spellEnd"/>
          </w:p>
          <w:p w14:paraId="24EADD48" w14:textId="77777777" w:rsidR="00635417" w:rsidRPr="00635417" w:rsidRDefault="00635417" w:rsidP="00635417">
            <w:pPr>
              <w:pStyle w:val="Bezodstpw"/>
              <w:rPr>
                <w:lang w:eastAsia="pl-PL"/>
              </w:rPr>
            </w:pPr>
            <w:r w:rsidRPr="00635417">
              <w:rPr>
                <w:lang w:eastAsia="pl-PL"/>
              </w:rPr>
              <w:t>Wymiary modelu ok.  17 x 23 x 13 cm (przy zamkniętej szczęce)</w:t>
            </w:r>
          </w:p>
          <w:p w14:paraId="6137E640" w14:textId="77777777" w:rsidR="00635417" w:rsidRPr="00635417" w:rsidRDefault="00635417" w:rsidP="00635417">
            <w:pPr>
              <w:pStyle w:val="Bezodstpw"/>
              <w:rPr>
                <w:lang w:eastAsia="pl-PL"/>
              </w:rPr>
            </w:pPr>
            <w:r w:rsidRPr="00635417">
              <w:rPr>
                <w:lang w:eastAsia="pl-PL"/>
              </w:rPr>
              <w:t>Wymiary sz</w:t>
            </w:r>
            <w:r>
              <w:rPr>
                <w:lang w:eastAsia="pl-PL"/>
              </w:rPr>
              <w:t xml:space="preserve">czoteczki ok. </w:t>
            </w:r>
            <w:r w:rsidRPr="00635417">
              <w:rPr>
                <w:lang w:eastAsia="pl-PL"/>
              </w:rPr>
              <w:t>22 x 2 cm</w:t>
            </w:r>
          </w:p>
          <w:p w14:paraId="38890FF3" w14:textId="77777777" w:rsidR="002916AF" w:rsidRDefault="00635417" w:rsidP="00635417">
            <w:pPr>
              <w:pStyle w:val="Bezodstpw"/>
              <w:rPr>
                <w:lang w:eastAsia="pl-PL"/>
              </w:rPr>
            </w:pPr>
            <w:r w:rsidRPr="00635417">
              <w:rPr>
                <w:lang w:eastAsia="pl-PL"/>
              </w:rPr>
              <w:t> Szczęka górna i dolna elastycznie połączone, co umożliwia otwieranie szczęki. Ponadto model szczęki pozwala na podniesienie języka do góry, udostępniając również powierzchnię podniebienną zębów trzonowych.</w:t>
            </w:r>
          </w:p>
        </w:tc>
      </w:tr>
      <w:tr w:rsidR="006643F5" w:rsidRPr="00AA626A" w14:paraId="010DC230" w14:textId="77777777" w:rsidTr="00CA5299">
        <w:trPr>
          <w:trHeight w:val="555"/>
        </w:trPr>
        <w:tc>
          <w:tcPr>
            <w:tcW w:w="534" w:type="dxa"/>
          </w:tcPr>
          <w:p w14:paraId="0EC4E256" w14:textId="77777777" w:rsidR="006643F5" w:rsidRPr="000B414B" w:rsidRDefault="006643F5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322BACD3" w14:textId="77777777" w:rsidR="006643F5" w:rsidRDefault="006643F5" w:rsidP="001B5194">
            <w:pPr>
              <w:pStyle w:val="Bezodstpw"/>
            </w:pPr>
            <w:r>
              <w:t>Gra zręcznościowa Ośmiornica</w:t>
            </w:r>
          </w:p>
        </w:tc>
        <w:tc>
          <w:tcPr>
            <w:tcW w:w="852" w:type="dxa"/>
          </w:tcPr>
          <w:p w14:paraId="5091DB3D" w14:textId="77777777" w:rsidR="006643F5" w:rsidRDefault="006643F5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szt.</w:t>
            </w:r>
          </w:p>
        </w:tc>
        <w:tc>
          <w:tcPr>
            <w:tcW w:w="709" w:type="dxa"/>
          </w:tcPr>
          <w:p w14:paraId="0694A308" w14:textId="77777777" w:rsidR="006643F5" w:rsidRDefault="006643F5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0F3F24A7" w14:textId="77777777" w:rsidR="00780C4F" w:rsidRDefault="006643F5" w:rsidP="006643F5">
            <w:pPr>
              <w:pStyle w:val="Bezodstpw"/>
              <w:rPr>
                <w:lang w:eastAsia="pl-PL"/>
              </w:rPr>
            </w:pPr>
            <w:r w:rsidRPr="006643F5">
              <w:rPr>
                <w:lang w:eastAsia="pl-PL"/>
              </w:rPr>
              <w:t>Skarby Śpiącej Ośmiornicy Gra Zręcznościowa</w:t>
            </w:r>
            <w:r>
              <w:rPr>
                <w:lang w:eastAsia="pl-PL"/>
              </w:rPr>
              <w:t xml:space="preserve">. Zestaw  składa się z: </w:t>
            </w:r>
            <w:r w:rsidRPr="006643F5">
              <w:rPr>
                <w:lang w:eastAsia="pl-PL"/>
              </w:rPr>
              <w:t>16 klejnotów,</w:t>
            </w:r>
            <w:r>
              <w:rPr>
                <w:lang w:eastAsia="pl-PL"/>
              </w:rPr>
              <w:t xml:space="preserve"> </w:t>
            </w:r>
            <w:r w:rsidRPr="006643F5">
              <w:rPr>
                <w:lang w:eastAsia="pl-PL"/>
              </w:rPr>
              <w:t>podstaw</w:t>
            </w:r>
            <w:r>
              <w:rPr>
                <w:lang w:eastAsia="pl-PL"/>
              </w:rPr>
              <w:t>y, o</w:t>
            </w:r>
            <w:r w:rsidRPr="006643F5">
              <w:rPr>
                <w:lang w:eastAsia="pl-PL"/>
              </w:rPr>
              <w:t>śmiornic</w:t>
            </w:r>
            <w:r>
              <w:rPr>
                <w:lang w:eastAsia="pl-PL"/>
              </w:rPr>
              <w:t>y</w:t>
            </w:r>
            <w:r w:rsidRPr="006643F5">
              <w:rPr>
                <w:lang w:eastAsia="pl-PL"/>
              </w:rPr>
              <w:t>,</w:t>
            </w:r>
            <w:r>
              <w:rPr>
                <w:lang w:eastAsia="pl-PL"/>
              </w:rPr>
              <w:t xml:space="preserve"> plamy</w:t>
            </w:r>
            <w:r w:rsidRPr="006643F5">
              <w:rPr>
                <w:lang w:eastAsia="pl-PL"/>
              </w:rPr>
              <w:t xml:space="preserve"> atramentu</w:t>
            </w:r>
            <w:r>
              <w:rPr>
                <w:lang w:eastAsia="pl-PL"/>
              </w:rPr>
              <w:t xml:space="preserve"> + </w:t>
            </w:r>
            <w:r w:rsidRPr="006643F5">
              <w:rPr>
                <w:lang w:eastAsia="pl-PL"/>
              </w:rPr>
              <w:t>instrukcj</w:t>
            </w:r>
            <w:r>
              <w:rPr>
                <w:lang w:eastAsia="pl-PL"/>
              </w:rPr>
              <w:t xml:space="preserve">a </w:t>
            </w:r>
            <w:r w:rsidRPr="006643F5">
              <w:rPr>
                <w:lang w:eastAsia="pl-PL"/>
              </w:rPr>
              <w:t>w języku polskim</w:t>
            </w:r>
            <w:r>
              <w:rPr>
                <w:lang w:eastAsia="pl-PL"/>
              </w:rPr>
              <w:t>.</w:t>
            </w:r>
          </w:p>
          <w:p w14:paraId="046DDDBC" w14:textId="77777777" w:rsidR="006643F5" w:rsidRDefault="006643F5" w:rsidP="00780C4F">
            <w:pPr>
              <w:pStyle w:val="Bezodstpw"/>
              <w:rPr>
                <w:lang w:eastAsia="pl-PL"/>
              </w:rPr>
            </w:pPr>
            <w:r>
              <w:rPr>
                <w:lang w:eastAsia="pl-PL"/>
              </w:rPr>
              <w:t xml:space="preserve"> </w:t>
            </w:r>
            <w:r w:rsidR="00780C4F">
              <w:rPr>
                <w:lang w:eastAsia="pl-PL"/>
              </w:rPr>
              <w:t>N</w:t>
            </w:r>
            <w:r w:rsidRPr="006643F5">
              <w:rPr>
                <w:lang w:eastAsia="pl-PL"/>
              </w:rPr>
              <w:t>ajważniejsze cechy:</w:t>
            </w:r>
            <w:r w:rsidR="00780C4F">
              <w:rPr>
                <w:lang w:eastAsia="pl-PL"/>
              </w:rPr>
              <w:t xml:space="preserve"> </w:t>
            </w:r>
            <w:r w:rsidRPr="006643F5">
              <w:rPr>
                <w:lang w:eastAsia="pl-PL"/>
              </w:rPr>
              <w:t>gra przeznaczona dla 2-4 graczy</w:t>
            </w:r>
            <w:r w:rsidR="00780C4F">
              <w:rPr>
                <w:lang w:eastAsia="pl-PL"/>
              </w:rPr>
              <w:t xml:space="preserve">, </w:t>
            </w:r>
            <w:r w:rsidRPr="006643F5">
              <w:rPr>
                <w:lang w:eastAsia="pl-PL"/>
              </w:rPr>
              <w:t>trenuje zręczność i cierpliwość</w:t>
            </w:r>
            <w:r w:rsidR="00780C4F">
              <w:rPr>
                <w:lang w:eastAsia="pl-PL"/>
              </w:rPr>
              <w:t xml:space="preserve">, </w:t>
            </w:r>
            <w:r w:rsidRPr="006643F5">
              <w:rPr>
                <w:lang w:eastAsia="pl-PL"/>
              </w:rPr>
              <w:t>zwycięża osoba z zebraną największą ilością skarbów</w:t>
            </w:r>
            <w:r w:rsidR="00490BFC">
              <w:rPr>
                <w:lang w:eastAsia="pl-PL"/>
              </w:rPr>
              <w:t>.</w:t>
            </w:r>
          </w:p>
          <w:p w14:paraId="05E01838" w14:textId="77777777" w:rsidR="00490BFC" w:rsidRPr="00635417" w:rsidRDefault="00490BFC" w:rsidP="00780C4F">
            <w:pPr>
              <w:pStyle w:val="Bezodstpw"/>
              <w:rPr>
                <w:lang w:eastAsia="pl-PL"/>
              </w:rPr>
            </w:pPr>
            <w:r>
              <w:rPr>
                <w:sz w:val="21"/>
                <w:szCs w:val="21"/>
              </w:rPr>
              <w:t>Zamawiający dopuszcza rozwiązanie równoważne o nie gorszych parametrach użytkowych.</w:t>
            </w:r>
          </w:p>
        </w:tc>
      </w:tr>
      <w:tr w:rsidR="006643F5" w:rsidRPr="00AA626A" w14:paraId="4ABAED28" w14:textId="77777777" w:rsidTr="00CA5299">
        <w:trPr>
          <w:trHeight w:val="555"/>
        </w:trPr>
        <w:tc>
          <w:tcPr>
            <w:tcW w:w="534" w:type="dxa"/>
          </w:tcPr>
          <w:p w14:paraId="07DF5481" w14:textId="77777777" w:rsidR="006643F5" w:rsidRPr="000B414B" w:rsidRDefault="006643F5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1DB97AA9" w14:textId="77777777" w:rsidR="006643F5" w:rsidRDefault="006643F5" w:rsidP="001B5194">
            <w:pPr>
              <w:pStyle w:val="Bezodstpw"/>
            </w:pPr>
            <w:r>
              <w:t>Gra zręcznościowa Krokodyl</w:t>
            </w:r>
          </w:p>
        </w:tc>
        <w:tc>
          <w:tcPr>
            <w:tcW w:w="852" w:type="dxa"/>
          </w:tcPr>
          <w:p w14:paraId="6FA3614C" w14:textId="77777777" w:rsidR="006643F5" w:rsidRDefault="006643F5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szt.</w:t>
            </w:r>
          </w:p>
        </w:tc>
        <w:tc>
          <w:tcPr>
            <w:tcW w:w="709" w:type="dxa"/>
          </w:tcPr>
          <w:p w14:paraId="69D89622" w14:textId="77777777" w:rsidR="006643F5" w:rsidRDefault="006643F5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35047FC7" w14:textId="77777777" w:rsidR="003526DD" w:rsidRPr="003526DD" w:rsidRDefault="00780C4F" w:rsidP="003526DD">
            <w:pPr>
              <w:pStyle w:val="Bezodstpw"/>
            </w:pPr>
            <w:r w:rsidRPr="003526DD">
              <w:t>Gra zręcznościowa Krokodyl u dentysty</w:t>
            </w:r>
            <w:r w:rsidR="003526DD" w:rsidRPr="003526DD">
              <w:t>. Wspaniała gra zręcznościowa. Zasady gry są proste - stajemy w roli dentysty, a pacjentem jest krokodyl, którego boli ząb.</w:t>
            </w:r>
          </w:p>
          <w:p w14:paraId="08A6BE94" w14:textId="77777777" w:rsidR="003526DD" w:rsidRPr="003526DD" w:rsidRDefault="003526DD" w:rsidP="003526DD">
            <w:pPr>
              <w:pStyle w:val="Bezodstpw"/>
            </w:pPr>
            <w:r w:rsidRPr="003526DD">
              <w:t>Zadanie polega na wciskaniu w paszczy krokodyla losowych zębów. Z gry odpada gracz, którego krokodyl przytrzaśnie paszczą</w:t>
            </w:r>
            <w:r>
              <w:t xml:space="preserve">. </w:t>
            </w:r>
            <w:r w:rsidRPr="003526DD">
              <w:t xml:space="preserve"> </w:t>
            </w:r>
          </w:p>
          <w:p w14:paraId="7FE9D99A" w14:textId="77777777" w:rsidR="003526DD" w:rsidRPr="003526DD" w:rsidRDefault="003526DD" w:rsidP="003526DD">
            <w:pPr>
              <w:pStyle w:val="Bezodstpw"/>
            </w:pPr>
            <w:r w:rsidRPr="003526DD">
              <w:lastRenderedPageBreak/>
              <w:t>Cechy gry:</w:t>
            </w:r>
          </w:p>
          <w:p w14:paraId="494DDEBB" w14:textId="77777777" w:rsidR="003526DD" w:rsidRPr="003526DD" w:rsidRDefault="003526DD" w:rsidP="003526DD">
            <w:pPr>
              <w:pStyle w:val="Bezodstpw"/>
            </w:pPr>
            <w:r w:rsidRPr="003526DD">
              <w:t>wiek gracza: 3+</w:t>
            </w:r>
          </w:p>
          <w:p w14:paraId="4B669A74" w14:textId="77777777" w:rsidR="006643F5" w:rsidRDefault="003526DD" w:rsidP="003526DD">
            <w:pPr>
              <w:pStyle w:val="Bezodstpw"/>
            </w:pPr>
            <w:r>
              <w:t xml:space="preserve">wymiary krokodyla min. </w:t>
            </w:r>
            <w:r w:rsidRPr="003526DD">
              <w:t>12,5x11,5x6 cm</w:t>
            </w:r>
          </w:p>
          <w:p w14:paraId="3A402AE9" w14:textId="77777777" w:rsidR="00490BFC" w:rsidRPr="003526DD" w:rsidRDefault="00490BFC" w:rsidP="003526DD">
            <w:pPr>
              <w:pStyle w:val="Bezodstpw"/>
            </w:pPr>
            <w:r>
              <w:rPr>
                <w:sz w:val="21"/>
                <w:szCs w:val="21"/>
              </w:rPr>
              <w:t>Zamawiający dopuszcza rozwiązanie równoważne o nie gorszych parametrach użytkowych.</w:t>
            </w:r>
          </w:p>
        </w:tc>
      </w:tr>
      <w:tr w:rsidR="00B2501B" w:rsidRPr="00AA626A" w14:paraId="2AD1D080" w14:textId="77777777" w:rsidTr="00CA5299">
        <w:trPr>
          <w:trHeight w:val="555"/>
        </w:trPr>
        <w:tc>
          <w:tcPr>
            <w:tcW w:w="534" w:type="dxa"/>
          </w:tcPr>
          <w:p w14:paraId="0029006F" w14:textId="77777777" w:rsidR="00B2501B" w:rsidRPr="000B414B" w:rsidRDefault="00B2501B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40026130" w14:textId="77777777" w:rsidR="00B2501B" w:rsidRDefault="00B2501B" w:rsidP="001B5194">
            <w:pPr>
              <w:pStyle w:val="Bezodstpw"/>
            </w:pPr>
            <w:r>
              <w:t xml:space="preserve">Zestaw pomocy do zajęć korekcyjno-kompensacyjnych+ </w:t>
            </w:r>
            <w:proofErr w:type="spellStart"/>
            <w:r>
              <w:t>organizer</w:t>
            </w:r>
            <w:proofErr w:type="spellEnd"/>
          </w:p>
        </w:tc>
        <w:tc>
          <w:tcPr>
            <w:tcW w:w="852" w:type="dxa"/>
          </w:tcPr>
          <w:p w14:paraId="3657577D" w14:textId="77777777" w:rsidR="00B2501B" w:rsidRDefault="00B2501B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zestaw</w:t>
            </w:r>
          </w:p>
        </w:tc>
        <w:tc>
          <w:tcPr>
            <w:tcW w:w="709" w:type="dxa"/>
          </w:tcPr>
          <w:p w14:paraId="4FC43199" w14:textId="77777777" w:rsidR="00B2501B" w:rsidRDefault="00B2501B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34AF9698" w14:textId="77777777" w:rsidR="00B2501B" w:rsidRDefault="00B2501B" w:rsidP="008A28D1">
            <w:pPr>
              <w:pStyle w:val="Bezodstpw"/>
            </w:pPr>
            <w:r w:rsidRPr="00B2501B">
              <w:t xml:space="preserve">Szafka </w:t>
            </w:r>
            <w:r w:rsidR="008A28D1">
              <w:t>w</w:t>
            </w:r>
            <w:r w:rsidRPr="00B2501B">
              <w:t>ykonana z płyty laminowanej o gr. 18 mm,</w:t>
            </w:r>
            <w:r w:rsidR="008A28D1">
              <w:t xml:space="preserve"> w tonacji klonu oraz białej. </w:t>
            </w:r>
            <w:r w:rsidR="008A28D1">
              <w:br/>
              <w:t xml:space="preserve">Przybliżone </w:t>
            </w:r>
            <w:r w:rsidRPr="00B2501B">
              <w:t xml:space="preserve">wym. </w:t>
            </w:r>
            <w:r w:rsidR="008A28D1">
              <w:t xml:space="preserve">: </w:t>
            </w:r>
            <w:r w:rsidRPr="00B2501B">
              <w:t xml:space="preserve">68,6 x 55,8 x 80 cm </w:t>
            </w:r>
            <w:r w:rsidRPr="00B2501B">
              <w:br/>
              <w:t>Zawartość zestawu:</w:t>
            </w:r>
            <w:r w:rsidRPr="00B2501B">
              <w:br/>
            </w:r>
            <w:r w:rsidR="008A28D1">
              <w:t xml:space="preserve">- </w:t>
            </w:r>
            <w:r w:rsidRPr="00B2501B">
              <w:t>Poznajemy sylaby zamknięte</w:t>
            </w:r>
            <w:r w:rsidRPr="00B2501B">
              <w:br/>
            </w:r>
            <w:r w:rsidR="008A28D1">
              <w:t xml:space="preserve">- </w:t>
            </w:r>
            <w:r w:rsidRPr="00B2501B">
              <w:t>Poznajemy sylaby otwarte z grupą spółgłoskową</w:t>
            </w:r>
            <w:r w:rsidRPr="00B2501B">
              <w:br/>
            </w:r>
            <w:r w:rsidR="008A28D1">
              <w:t xml:space="preserve">- </w:t>
            </w:r>
            <w:r w:rsidRPr="00B2501B">
              <w:t>Zapamiętaj, pokaż…</w:t>
            </w:r>
            <w:r w:rsidRPr="00B2501B">
              <w:br/>
            </w:r>
            <w:r w:rsidR="008A28D1">
              <w:t>- Jak to się stało?</w:t>
            </w:r>
            <w:r w:rsidR="008A28D1">
              <w:br/>
              <w:t>- Poznajemy dźwięki</w:t>
            </w:r>
            <w:r w:rsidR="008A28D1">
              <w:br/>
              <w:t xml:space="preserve">- </w:t>
            </w:r>
            <w:r w:rsidRPr="00B2501B">
              <w:t>P</w:t>
            </w:r>
            <w:r w:rsidR="008A28D1">
              <w:t>oznajemy sylaby otwarte</w:t>
            </w:r>
            <w:r w:rsidR="008A28D1">
              <w:br/>
              <w:t xml:space="preserve">- </w:t>
            </w:r>
            <w:r w:rsidRPr="00B2501B">
              <w:t>Gimnastyka buzi i języka. Karty do ćwiczeń motoryki n</w:t>
            </w:r>
            <w:r w:rsidR="008A28D1">
              <w:t>arządów artykulacyjnych.</w:t>
            </w:r>
            <w:r w:rsidR="008A28D1">
              <w:br/>
              <w:t xml:space="preserve">- </w:t>
            </w:r>
            <w:r w:rsidRPr="00B2501B">
              <w:t>Słyszę, widzę i wymawiam. Ćwiczenia ki</w:t>
            </w:r>
            <w:r w:rsidR="008A28D1">
              <w:t>nestezji artykulacyjnej</w:t>
            </w:r>
            <w:r w:rsidR="008A28D1">
              <w:br/>
              <w:t xml:space="preserve">- </w:t>
            </w:r>
            <w:r w:rsidRPr="00B2501B">
              <w:t>Onomatopeje</w:t>
            </w:r>
            <w:r w:rsidRPr="00B2501B">
              <w:br/>
            </w:r>
            <w:r w:rsidR="008A28D1">
              <w:t xml:space="preserve">- </w:t>
            </w:r>
            <w:r w:rsidRPr="00B2501B">
              <w:t xml:space="preserve"> Onomatopeje - karty do prezentacji</w:t>
            </w:r>
            <w:r w:rsidRPr="00B2501B">
              <w:br/>
            </w:r>
            <w:r w:rsidR="008A28D1">
              <w:t xml:space="preserve">- </w:t>
            </w:r>
            <w:r w:rsidRPr="00B2501B">
              <w:t>Posłuchaj/zobacz, zapamiętaj, ułóż!</w:t>
            </w:r>
            <w:r w:rsidRPr="00B2501B">
              <w:br/>
            </w:r>
            <w:r w:rsidR="008A28D1">
              <w:t xml:space="preserve">- </w:t>
            </w:r>
            <w:r w:rsidRPr="00B2501B">
              <w:t>Rytmy i dźwięki. Pakiet demonstracyjny dla nauczyciela</w:t>
            </w:r>
            <w:r w:rsidRPr="00B2501B">
              <w:br/>
            </w:r>
            <w:r w:rsidR="008A28D1">
              <w:t xml:space="preserve">- </w:t>
            </w:r>
            <w:r w:rsidRPr="00B2501B">
              <w:t>Rytmy i dźwięki. Pakiet dla ucznia</w:t>
            </w:r>
            <w:r w:rsidRPr="00B2501B">
              <w:br/>
            </w:r>
            <w:r w:rsidR="008A28D1">
              <w:t xml:space="preserve">- </w:t>
            </w:r>
            <w:r w:rsidRPr="00B2501B">
              <w:t>Naśladuj albo zgaduj</w:t>
            </w:r>
            <w:r w:rsidRPr="00B2501B">
              <w:br/>
            </w:r>
            <w:r w:rsidR="008A28D1">
              <w:t xml:space="preserve">- </w:t>
            </w:r>
            <w:r w:rsidRPr="00B2501B">
              <w:t>Domino dla malucha. Zwierzęta i ich odgłosy</w:t>
            </w:r>
            <w:r w:rsidRPr="00B2501B">
              <w:br/>
            </w:r>
            <w:r w:rsidR="008A28D1">
              <w:t xml:space="preserve">- </w:t>
            </w:r>
            <w:r w:rsidRPr="00B2501B">
              <w:t>Domino dla malucha. Zabawki</w:t>
            </w:r>
            <w:r w:rsidRPr="00B2501B">
              <w:br/>
            </w:r>
            <w:r w:rsidR="008A28D1">
              <w:t xml:space="preserve">- </w:t>
            </w:r>
            <w:r w:rsidRPr="00B2501B">
              <w:t>Ćwiczenia w pisaniu ciągłym</w:t>
            </w:r>
            <w:r w:rsidRPr="00B2501B">
              <w:br/>
            </w:r>
            <w:r w:rsidR="008A28D1">
              <w:t xml:space="preserve">- </w:t>
            </w:r>
            <w:r w:rsidRPr="00B2501B">
              <w:t>Słowa na różne głoski</w:t>
            </w:r>
            <w:r w:rsidRPr="00B2501B">
              <w:br/>
            </w:r>
            <w:r w:rsidR="008A28D1">
              <w:t xml:space="preserve">- </w:t>
            </w:r>
            <w:r w:rsidRPr="00B2501B">
              <w:t>Prawdziwe czy wymyślone? Zgadnij w jakim świecie żyje ta postać</w:t>
            </w:r>
            <w:r w:rsidRPr="00B2501B">
              <w:br/>
            </w:r>
            <w:r w:rsidR="008A28D1">
              <w:t xml:space="preserve">- </w:t>
            </w:r>
            <w:r w:rsidRPr="00B2501B">
              <w:t xml:space="preserve"> Szlaczki na cztery pory roku</w:t>
            </w:r>
            <w:r w:rsidRPr="00B2501B">
              <w:br/>
            </w:r>
            <w:r w:rsidR="008A28D1">
              <w:t xml:space="preserve">- </w:t>
            </w:r>
            <w:r w:rsidRPr="00B2501B">
              <w:t>Układanka geometryczna</w:t>
            </w:r>
            <w:r w:rsidRPr="00B2501B">
              <w:br/>
            </w:r>
            <w:r w:rsidR="008A28D1">
              <w:t xml:space="preserve">- </w:t>
            </w:r>
            <w:r w:rsidRPr="00B2501B">
              <w:t>Kształty do układanki geometrycznej</w:t>
            </w:r>
            <w:r w:rsidRPr="00B2501B">
              <w:br/>
            </w:r>
            <w:r w:rsidR="008A28D1">
              <w:t xml:space="preserve">- </w:t>
            </w:r>
            <w:r w:rsidRPr="00B2501B">
              <w:t>Kodeks dobrego zachowania w przedszkolu</w:t>
            </w:r>
            <w:r w:rsidRPr="00B2501B">
              <w:br/>
            </w:r>
            <w:r w:rsidR="008A28D1">
              <w:t xml:space="preserve">- </w:t>
            </w:r>
            <w:r w:rsidRPr="00B2501B">
              <w:t>Dobre zachowanie na co dzień</w:t>
            </w:r>
            <w:r w:rsidRPr="00B2501B">
              <w:br/>
            </w:r>
            <w:r w:rsidR="008A28D1">
              <w:t xml:space="preserve">- </w:t>
            </w:r>
            <w:r w:rsidRPr="00B2501B">
              <w:t>Magnetyczna mapa Polski</w:t>
            </w:r>
            <w:r w:rsidRPr="00B2501B">
              <w:br/>
            </w:r>
            <w:r w:rsidR="008A28D1">
              <w:t xml:space="preserve">- </w:t>
            </w:r>
            <w:r w:rsidRPr="00B2501B">
              <w:t>Aktywne ćwiczenia pamięci</w:t>
            </w:r>
            <w:r w:rsidRPr="00B2501B">
              <w:br/>
            </w:r>
            <w:r w:rsidR="008A28D1">
              <w:t xml:space="preserve">- </w:t>
            </w:r>
            <w:r w:rsidRPr="00B2501B">
              <w:t>Kolorowe szlaczki</w:t>
            </w:r>
          </w:p>
          <w:p w14:paraId="4F312128" w14:textId="77777777" w:rsidR="008A28D1" w:rsidRPr="00B2501B" w:rsidRDefault="008A28D1" w:rsidP="008A28D1">
            <w:pPr>
              <w:pStyle w:val="Bezodstpw"/>
            </w:pPr>
            <w:r>
              <w:t>Zamawia</w:t>
            </w:r>
            <w:r w:rsidR="00490BFC">
              <w:t>jący dopuszcza rozwiązania</w:t>
            </w:r>
            <w:r>
              <w:t xml:space="preserve"> równoważne. </w:t>
            </w:r>
          </w:p>
        </w:tc>
      </w:tr>
      <w:tr w:rsidR="00047A82" w:rsidRPr="00AA626A" w14:paraId="7737CFA4" w14:textId="77777777" w:rsidTr="00CA5299">
        <w:trPr>
          <w:trHeight w:val="555"/>
        </w:trPr>
        <w:tc>
          <w:tcPr>
            <w:tcW w:w="534" w:type="dxa"/>
          </w:tcPr>
          <w:p w14:paraId="4E389797" w14:textId="77777777" w:rsidR="00047A82" w:rsidRPr="000B414B" w:rsidRDefault="00047A82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6C1C5491" w14:textId="77777777" w:rsidR="00047A82" w:rsidRDefault="00611A27" w:rsidP="001B5194">
            <w:pPr>
              <w:pStyle w:val="Bezodstpw"/>
            </w:pPr>
            <w:r>
              <w:t>Multimedialny program terapeutyczny</w:t>
            </w:r>
          </w:p>
        </w:tc>
        <w:tc>
          <w:tcPr>
            <w:tcW w:w="852" w:type="dxa"/>
          </w:tcPr>
          <w:p w14:paraId="15E54147" w14:textId="77777777" w:rsidR="00047A82" w:rsidRDefault="00611A27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zestaw</w:t>
            </w:r>
          </w:p>
        </w:tc>
        <w:tc>
          <w:tcPr>
            <w:tcW w:w="709" w:type="dxa"/>
          </w:tcPr>
          <w:p w14:paraId="17060B59" w14:textId="77777777" w:rsidR="00047A82" w:rsidRDefault="00611A27" w:rsidP="00780C4F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5DEE24E8" w14:textId="77777777" w:rsidR="00C25D1E" w:rsidRPr="00C25D1E" w:rsidRDefault="00A50A44" w:rsidP="00A50A44">
            <w:pPr>
              <w:pStyle w:val="Bezodstpw"/>
              <w:rPr>
                <w:lang w:eastAsia="pl-PL"/>
              </w:rPr>
            </w:pPr>
            <w:r>
              <w:t xml:space="preserve">Pakiet Akademia </w:t>
            </w:r>
            <w:proofErr w:type="spellStart"/>
            <w:r>
              <w:t>Bambika</w:t>
            </w:r>
            <w:proofErr w:type="spellEnd"/>
            <w:r>
              <w:t xml:space="preserve"> lub równoważny. </w:t>
            </w:r>
            <w:r w:rsidR="00C25D1E" w:rsidRPr="00C25D1E">
              <w:rPr>
                <w:b/>
                <w:bCs/>
                <w:lang w:eastAsia="pl-PL"/>
              </w:rPr>
              <w:t>Program interaktywny terapeutyczny</w:t>
            </w:r>
            <w:r w:rsidR="00C25D1E" w:rsidRPr="00C25D1E">
              <w:rPr>
                <w:lang w:eastAsia="pl-PL"/>
              </w:rPr>
              <w:t xml:space="preserve"> </w:t>
            </w:r>
            <w:r>
              <w:rPr>
                <w:lang w:eastAsia="pl-PL"/>
              </w:rPr>
              <w:t xml:space="preserve">dla  dzieci w wieku </w:t>
            </w:r>
            <w:r w:rsidR="00C25D1E" w:rsidRPr="00C25D1E">
              <w:rPr>
                <w:lang w:eastAsia="pl-PL"/>
              </w:rPr>
              <w:t>od 5 do 8 lat.</w:t>
            </w:r>
            <w:r w:rsidR="00C25D1E" w:rsidRPr="00C25D1E">
              <w:rPr>
                <w:lang w:eastAsia="pl-PL"/>
              </w:rPr>
              <w:br/>
              <w:t>Przeznaczony dla dzieci:</w:t>
            </w:r>
            <w:r>
              <w:rPr>
                <w:lang w:eastAsia="pl-PL"/>
              </w:rPr>
              <w:t xml:space="preserve"> </w:t>
            </w:r>
            <w:r w:rsidR="00C25D1E" w:rsidRPr="00C25D1E">
              <w:rPr>
                <w:lang w:eastAsia="pl-PL"/>
              </w:rPr>
              <w:t>z obniżo</w:t>
            </w:r>
            <w:r>
              <w:rPr>
                <w:lang w:eastAsia="pl-PL"/>
              </w:rPr>
              <w:t xml:space="preserve">nym poziomem funkcji słuchowych;  </w:t>
            </w:r>
            <w:r w:rsidR="00C25D1E" w:rsidRPr="00C25D1E">
              <w:rPr>
                <w:lang w:eastAsia="pl-PL"/>
              </w:rPr>
              <w:t>z zaburzeniami przetwarzania słuchowego;</w:t>
            </w:r>
            <w:r>
              <w:rPr>
                <w:lang w:eastAsia="pl-PL"/>
              </w:rPr>
              <w:t xml:space="preserve"> </w:t>
            </w:r>
            <w:r w:rsidR="00C25D1E" w:rsidRPr="00C25D1E">
              <w:rPr>
                <w:lang w:eastAsia="pl-PL"/>
              </w:rPr>
              <w:t>u których chcemy rozwijać funkcje słuchowego;</w:t>
            </w:r>
            <w:r>
              <w:rPr>
                <w:lang w:eastAsia="pl-PL"/>
              </w:rPr>
              <w:t xml:space="preserve"> </w:t>
            </w:r>
            <w:r w:rsidR="00C25D1E" w:rsidRPr="00C25D1E">
              <w:rPr>
                <w:lang w:eastAsia="pl-PL"/>
              </w:rPr>
              <w:t>z zaburzeniami uwagi i pamięci słuchowej, z ADHD;</w:t>
            </w:r>
            <w:r>
              <w:rPr>
                <w:lang w:eastAsia="pl-PL"/>
              </w:rPr>
              <w:t xml:space="preserve"> </w:t>
            </w:r>
            <w:r w:rsidR="00C25D1E" w:rsidRPr="00C25D1E">
              <w:rPr>
                <w:lang w:eastAsia="pl-PL"/>
              </w:rPr>
              <w:t>z trudnościami w opanowaniu umiejętności czytania i pisania.</w:t>
            </w:r>
          </w:p>
          <w:p w14:paraId="140AAE60" w14:textId="77777777" w:rsidR="00A50A44" w:rsidRPr="00C25D1E" w:rsidRDefault="00C25D1E" w:rsidP="00A50A44">
            <w:pPr>
              <w:pStyle w:val="Bezodstpw"/>
              <w:rPr>
                <w:lang w:eastAsia="pl-PL"/>
              </w:rPr>
            </w:pPr>
            <w:r w:rsidRPr="00C25D1E">
              <w:rPr>
                <w:b/>
                <w:bCs/>
                <w:lang w:eastAsia="pl-PL"/>
              </w:rPr>
              <w:t>Program składa się z pięciu części</w:t>
            </w:r>
            <w:r w:rsidR="00A50A44">
              <w:rPr>
                <w:b/>
                <w:bCs/>
                <w:lang w:eastAsia="pl-PL"/>
              </w:rPr>
              <w:t xml:space="preserve">: </w:t>
            </w:r>
            <w:r w:rsidRPr="00C25D1E">
              <w:rPr>
                <w:lang w:eastAsia="pl-PL"/>
              </w:rPr>
              <w:br/>
            </w:r>
            <w:r w:rsidR="00A50A44">
              <w:rPr>
                <w:lang w:eastAsia="pl-PL"/>
              </w:rPr>
              <w:t xml:space="preserve">1 </w:t>
            </w:r>
            <w:r w:rsidRPr="00C25D1E">
              <w:rPr>
                <w:lang w:eastAsia="pl-PL"/>
              </w:rPr>
              <w:t>- BIBLIOTEKA</w:t>
            </w:r>
            <w:r w:rsidR="00A50A44" w:rsidRPr="00C25D1E">
              <w:rPr>
                <w:lang w:eastAsia="pl-PL"/>
              </w:rPr>
              <w:t xml:space="preserve"> </w:t>
            </w:r>
            <w:r w:rsidR="00A50A44">
              <w:rPr>
                <w:lang w:eastAsia="pl-PL"/>
              </w:rPr>
              <w:t xml:space="preserve"> - m</w:t>
            </w:r>
            <w:r w:rsidR="00A50A44" w:rsidRPr="00C25D1E">
              <w:rPr>
                <w:lang w:eastAsia="pl-PL"/>
              </w:rPr>
              <w:t>oduł zawiera 60 z</w:t>
            </w:r>
            <w:r w:rsidR="00A50A44">
              <w:rPr>
                <w:lang w:eastAsia="pl-PL"/>
              </w:rPr>
              <w:t>adań,</w:t>
            </w:r>
          </w:p>
          <w:p w14:paraId="78D06766" w14:textId="77777777" w:rsidR="00A50A44" w:rsidRPr="00C25D1E" w:rsidRDefault="00A50A44" w:rsidP="00A50A44">
            <w:pPr>
              <w:pStyle w:val="Bezodstpw"/>
              <w:rPr>
                <w:lang w:eastAsia="pl-PL"/>
              </w:rPr>
            </w:pPr>
            <w:r>
              <w:rPr>
                <w:lang w:eastAsia="pl-PL"/>
              </w:rPr>
              <w:t>2 – LABORATORIUM - moduł zawiera 84 zadania,</w:t>
            </w:r>
          </w:p>
          <w:p w14:paraId="6E1B9BAE" w14:textId="77777777" w:rsidR="00C25D1E" w:rsidRPr="00C25D1E" w:rsidRDefault="00A50A44" w:rsidP="00A50A44">
            <w:pPr>
              <w:pStyle w:val="Bezodstpw"/>
              <w:rPr>
                <w:lang w:eastAsia="pl-PL"/>
              </w:rPr>
            </w:pPr>
            <w:r>
              <w:rPr>
                <w:lang w:eastAsia="pl-PL"/>
              </w:rPr>
              <w:t xml:space="preserve">3 </w:t>
            </w:r>
            <w:r w:rsidR="00C25D1E" w:rsidRPr="00C25D1E">
              <w:rPr>
                <w:lang w:eastAsia="pl-PL"/>
              </w:rPr>
              <w:t>- STUDIO NAGRAŃ</w:t>
            </w:r>
            <w:r>
              <w:rPr>
                <w:lang w:eastAsia="pl-PL"/>
              </w:rPr>
              <w:t xml:space="preserve"> - m</w:t>
            </w:r>
            <w:r w:rsidRPr="00C25D1E">
              <w:rPr>
                <w:lang w:eastAsia="pl-PL"/>
              </w:rPr>
              <w:t>oduł zawiera 154 zadania</w:t>
            </w:r>
            <w:r>
              <w:rPr>
                <w:lang w:eastAsia="pl-PL"/>
              </w:rPr>
              <w:t xml:space="preserve">, </w:t>
            </w:r>
            <w:r w:rsidR="00C25D1E" w:rsidRPr="00C25D1E">
              <w:rPr>
                <w:lang w:eastAsia="pl-PL"/>
              </w:rPr>
              <w:br/>
            </w:r>
            <w:r>
              <w:rPr>
                <w:lang w:eastAsia="pl-PL"/>
              </w:rPr>
              <w:t xml:space="preserve">4 – ŚWIETLICA - moduł zawiera 64 zadania, </w:t>
            </w:r>
            <w:r w:rsidR="00C25D1E" w:rsidRPr="00C25D1E">
              <w:rPr>
                <w:lang w:eastAsia="pl-PL"/>
              </w:rPr>
              <w:br/>
            </w:r>
            <w:r>
              <w:rPr>
                <w:lang w:eastAsia="pl-PL"/>
              </w:rPr>
              <w:t>5 - PLAC ZABAW - m</w:t>
            </w:r>
            <w:r w:rsidRPr="00C25D1E">
              <w:rPr>
                <w:lang w:eastAsia="pl-PL"/>
              </w:rPr>
              <w:t>oduł zawiera 48 zadań.</w:t>
            </w:r>
            <w:r w:rsidR="00C25D1E" w:rsidRPr="00C25D1E">
              <w:rPr>
                <w:lang w:eastAsia="pl-PL"/>
              </w:rPr>
              <w:br/>
              <w:t>oraz część dodatkową SALA PLASTYCZNA, zawierającą karty pracy do wybranych zadań.</w:t>
            </w:r>
          </w:p>
          <w:p w14:paraId="34304425" w14:textId="77777777" w:rsidR="00A50A44" w:rsidRDefault="00C25D1E" w:rsidP="00A50A44">
            <w:pPr>
              <w:pStyle w:val="Bezodstpw"/>
              <w:rPr>
                <w:lang w:eastAsia="pl-PL"/>
              </w:rPr>
            </w:pPr>
            <w:r w:rsidRPr="00C25D1E">
              <w:rPr>
                <w:lang w:eastAsia="pl-PL"/>
              </w:rPr>
              <w:t> </w:t>
            </w:r>
            <w:r w:rsidRPr="00A50A44">
              <w:rPr>
                <w:u w:val="single"/>
                <w:lang w:eastAsia="pl-PL"/>
              </w:rPr>
              <w:t>W skład zestawu wchodzą:</w:t>
            </w:r>
            <w:r w:rsidRPr="00C25D1E">
              <w:rPr>
                <w:lang w:eastAsia="pl-PL"/>
              </w:rPr>
              <w:br/>
              <w:t>− klucz dostępowy;</w:t>
            </w:r>
            <w:r w:rsidRPr="00C25D1E">
              <w:rPr>
                <w:lang w:eastAsia="pl-PL"/>
              </w:rPr>
              <w:br/>
              <w:t>− słuchawki 1 szt. (wymagane do pracy z modułami STUDIO NAGRAŃ i ŚWIETLICA</w:t>
            </w:r>
          </w:p>
          <w:p w14:paraId="3AB30281" w14:textId="77777777" w:rsidR="00047A82" w:rsidRDefault="00C25D1E" w:rsidP="00AF45C7">
            <w:pPr>
              <w:pStyle w:val="Bezodstpw"/>
              <w:rPr>
                <w:lang w:eastAsia="pl-PL"/>
              </w:rPr>
            </w:pPr>
            <w:r w:rsidRPr="00C25D1E">
              <w:rPr>
                <w:lang w:eastAsia="pl-PL"/>
              </w:rPr>
              <w:t>− naklejki;</w:t>
            </w:r>
            <w:r w:rsidRPr="00C25D1E">
              <w:rPr>
                <w:lang w:eastAsia="pl-PL"/>
              </w:rPr>
              <w:br/>
              <w:t>− książeczka postępów dziecka oraz szablon do wykonania Pucharu Akademii.</w:t>
            </w:r>
            <w:r w:rsidRPr="00C25D1E">
              <w:rPr>
                <w:lang w:eastAsia="pl-PL"/>
              </w:rPr>
              <w:br/>
            </w:r>
            <w:r w:rsidR="00AF45C7">
              <w:rPr>
                <w:lang w:eastAsia="pl-PL"/>
              </w:rPr>
              <w:t>- l</w:t>
            </w:r>
            <w:r w:rsidRPr="00C25D1E">
              <w:rPr>
                <w:lang w:eastAsia="pl-PL"/>
              </w:rPr>
              <w:t>icencja na 3 stanowiska.</w:t>
            </w:r>
          </w:p>
          <w:p w14:paraId="0073D826" w14:textId="77777777" w:rsidR="00490BFC" w:rsidRPr="00B2501B" w:rsidRDefault="00490BFC" w:rsidP="00AF45C7">
            <w:pPr>
              <w:pStyle w:val="Bezodstpw"/>
            </w:pPr>
            <w:r>
              <w:rPr>
                <w:sz w:val="21"/>
                <w:szCs w:val="21"/>
              </w:rPr>
              <w:t>Zamawiający dopuszcza rozwiązanie równoważne o nie gorszych parametrach użytkowych.</w:t>
            </w:r>
          </w:p>
        </w:tc>
      </w:tr>
      <w:tr w:rsidR="00611A27" w:rsidRPr="00AA626A" w14:paraId="067B16FF" w14:textId="77777777" w:rsidTr="00CA5299">
        <w:trPr>
          <w:trHeight w:val="555"/>
        </w:trPr>
        <w:tc>
          <w:tcPr>
            <w:tcW w:w="534" w:type="dxa"/>
          </w:tcPr>
          <w:p w14:paraId="3325BC5E" w14:textId="77777777" w:rsidR="00611A27" w:rsidRPr="000B414B" w:rsidRDefault="00611A27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49B835D8" w14:textId="77777777" w:rsidR="00611A27" w:rsidRDefault="00611A27" w:rsidP="001B5194">
            <w:pPr>
              <w:pStyle w:val="Bezodstpw"/>
            </w:pPr>
            <w:r>
              <w:t>Materiały dydaktyczne SPE</w:t>
            </w:r>
          </w:p>
        </w:tc>
        <w:tc>
          <w:tcPr>
            <w:tcW w:w="852" w:type="dxa"/>
          </w:tcPr>
          <w:p w14:paraId="3AF67530" w14:textId="77777777" w:rsidR="00611A27" w:rsidRDefault="00611A27" w:rsidP="0084594A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zestaw</w:t>
            </w:r>
          </w:p>
        </w:tc>
        <w:tc>
          <w:tcPr>
            <w:tcW w:w="709" w:type="dxa"/>
          </w:tcPr>
          <w:p w14:paraId="1BFA847D" w14:textId="77777777" w:rsidR="00611A27" w:rsidRDefault="00611A27" w:rsidP="0084594A">
            <w:pPr>
              <w:widowControl w:val="0"/>
              <w:spacing w:after="0" w:line="24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74B95EE9" w14:textId="77777777" w:rsidR="00611A27" w:rsidRPr="00B2501B" w:rsidRDefault="009D0B25" w:rsidP="008E2A08">
            <w:pPr>
              <w:pStyle w:val="Bezodstpw"/>
              <w:jc w:val="both"/>
            </w:pPr>
            <w:r>
              <w:t xml:space="preserve">Duży zestaw pomocy sensorycznych w plastikowym pojemniku: sensoryczne piłeczki </w:t>
            </w:r>
            <w:proofErr w:type="spellStart"/>
            <w:r>
              <w:t>świecące,klepsydra</w:t>
            </w:r>
            <w:proofErr w:type="spellEnd"/>
            <w:r>
              <w:t xml:space="preserve"> sensoryczna Jumbo, puszki dźwiękowe, młynek-pozytywka,  dzwonki z rączką, kastaniety z rączką, marakasy, ocean, dzwoneczki na rękę, sensoryczne misie, dotykowa loteryjka, dotykowa układanka, fakturowa opaska z kulką, świecąca tęczowa piłeczka, piłeczka Pajączek duża, zestaw sensorycznych piłeczek, fakturowe kwadraty - zestaw podstawowy, mata z kieszeniami do samodzielnego wypełnienia, woreczki do maty z kieszeniami 3 szt., kładka, mozaika w drewnianym pudełku, zgadywanki obrazkowo-dźwiękowe, dysk sensoryczny do balansowania, poznajemy dźwięki, piłka sensoryczna 75 cm</w:t>
            </w:r>
            <w:r w:rsidR="008E2A08">
              <w:t xml:space="preserve">. Materiały dla dzieci 3+ ze szczególnymi potrzebami edukacyjnymi. </w:t>
            </w:r>
            <w:r>
              <w:br/>
              <w:t>Zamawiający d</w:t>
            </w:r>
            <w:r w:rsidR="00490BFC">
              <w:t>opuszcza rozwiązanie równoważne o nie gorszych parametrach użytkowych.</w:t>
            </w:r>
            <w:r>
              <w:t xml:space="preserve"> </w:t>
            </w:r>
          </w:p>
        </w:tc>
      </w:tr>
      <w:tr w:rsidR="00FA1AE6" w:rsidRPr="00AA626A" w14:paraId="2751325C" w14:textId="77777777" w:rsidTr="00683BB9">
        <w:tc>
          <w:tcPr>
            <w:tcW w:w="14220" w:type="dxa"/>
            <w:gridSpan w:val="5"/>
          </w:tcPr>
          <w:p w14:paraId="3B2DDBFA" w14:textId="77777777" w:rsidR="00FA1AE6" w:rsidRPr="00AA626A" w:rsidRDefault="00FA1AE6">
            <w:pPr>
              <w:widowControl w:val="0"/>
              <w:spacing w:after="0" w:line="240" w:lineRule="auto"/>
              <w:jc w:val="center"/>
              <w:rPr>
                <w:rFonts w:eastAsia="Calibri" w:cs="Arial"/>
                <w:b/>
                <w:bCs/>
                <w:color w:val="FF0000"/>
              </w:rPr>
            </w:pPr>
          </w:p>
          <w:p w14:paraId="695CC728" w14:textId="77777777" w:rsidR="00FA1AE6" w:rsidRPr="002E304F" w:rsidRDefault="00FA1AE6" w:rsidP="002E304F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2E304F">
              <w:rPr>
                <w:rFonts w:eastAsia="Calibri" w:cs="Arial"/>
                <w:b/>
                <w:bCs/>
              </w:rPr>
              <w:t xml:space="preserve">2.  POMOCE DYDAKTYCZNE DO PROWADZENIA ZAJĘĆ </w:t>
            </w:r>
            <w:r w:rsidR="002E304F" w:rsidRPr="002E304F">
              <w:rPr>
                <w:rFonts w:eastAsia="Calibri" w:cs="Arial"/>
                <w:b/>
                <w:bCs/>
              </w:rPr>
              <w:t>PSYCHOLOGIEM</w:t>
            </w:r>
          </w:p>
        </w:tc>
      </w:tr>
      <w:tr w:rsidR="00FA1AE6" w:rsidRPr="00AA626A" w14:paraId="5C70419F" w14:textId="77777777" w:rsidTr="00683BB9">
        <w:tc>
          <w:tcPr>
            <w:tcW w:w="534" w:type="dxa"/>
          </w:tcPr>
          <w:p w14:paraId="7105AB51" w14:textId="77777777" w:rsidR="00FA1AE6" w:rsidRPr="00AA626A" w:rsidRDefault="00FA1AE6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018A2F9A" w14:textId="77777777" w:rsidR="00FA1AE6" w:rsidRPr="005C1904" w:rsidRDefault="005C1904">
            <w:pPr>
              <w:widowControl w:val="0"/>
              <w:spacing w:after="0" w:line="240" w:lineRule="auto"/>
            </w:pPr>
            <w:r w:rsidRPr="005C1904">
              <w:t>Psychologiczna gra karciana</w:t>
            </w:r>
          </w:p>
        </w:tc>
        <w:tc>
          <w:tcPr>
            <w:tcW w:w="852" w:type="dxa"/>
          </w:tcPr>
          <w:p w14:paraId="2D50CD16" w14:textId="77777777" w:rsidR="00FA1AE6" w:rsidRPr="005C1904" w:rsidRDefault="00FA1AE6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5C1904">
              <w:rPr>
                <w:rFonts w:eastAsia="Calibri" w:cs="Arial"/>
              </w:rPr>
              <w:t>szt.</w:t>
            </w:r>
          </w:p>
        </w:tc>
        <w:tc>
          <w:tcPr>
            <w:tcW w:w="709" w:type="dxa"/>
          </w:tcPr>
          <w:p w14:paraId="0FD889EE" w14:textId="77777777" w:rsidR="00FA1AE6" w:rsidRPr="005C1904" w:rsidRDefault="00FA1AE6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5C1904"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013032A3" w14:textId="77777777" w:rsidR="00B664F9" w:rsidRPr="00B664F9" w:rsidRDefault="00B664F9" w:rsidP="00490BFC">
            <w:pPr>
              <w:pStyle w:val="Bezodstpw"/>
              <w:rPr>
                <w:lang w:eastAsia="pl-PL"/>
              </w:rPr>
            </w:pPr>
            <w:r w:rsidRPr="00B664F9">
              <w:rPr>
                <w:lang w:eastAsia="pl-PL"/>
              </w:rPr>
              <w:t>Gra karcian</w:t>
            </w:r>
            <w:r w:rsidR="00490BFC">
              <w:rPr>
                <w:lang w:eastAsia="pl-PL"/>
              </w:rPr>
              <w:t>a „Kłębki emocji</w:t>
            </w:r>
            <w:r w:rsidRPr="00B664F9">
              <w:rPr>
                <w:lang w:eastAsia="pl-PL"/>
              </w:rPr>
              <w:t xml:space="preserve">, której celem jest wspieranie emocjonalnego i społecznego rozwoju dzieci. </w:t>
            </w:r>
          </w:p>
          <w:p w14:paraId="311357C4" w14:textId="77777777" w:rsidR="00B664F9" w:rsidRPr="00B664F9" w:rsidRDefault="00B664F9" w:rsidP="00B664F9">
            <w:pPr>
              <w:pStyle w:val="Bezodstpw"/>
              <w:rPr>
                <w:lang w:eastAsia="pl-PL"/>
              </w:rPr>
            </w:pPr>
            <w:r w:rsidRPr="00B664F9">
              <w:rPr>
                <w:lang w:eastAsia="pl-PL"/>
              </w:rPr>
              <w:t>W skład zestawu wchodzą:</w:t>
            </w:r>
            <w:r>
              <w:rPr>
                <w:lang w:eastAsia="pl-PL"/>
              </w:rPr>
              <w:t xml:space="preserve"> </w:t>
            </w:r>
            <w:r w:rsidRPr="00B664F9">
              <w:rPr>
                <w:lang w:eastAsia="pl-PL"/>
              </w:rPr>
              <w:t>instrukcja do gry</w:t>
            </w:r>
            <w:r>
              <w:rPr>
                <w:lang w:eastAsia="pl-PL"/>
              </w:rPr>
              <w:t xml:space="preserve">, </w:t>
            </w:r>
            <w:r w:rsidRPr="00B664F9">
              <w:rPr>
                <w:lang w:eastAsia="pl-PL"/>
              </w:rPr>
              <w:t>karta do zapisywania wyników</w:t>
            </w:r>
            <w:r>
              <w:rPr>
                <w:lang w:eastAsia="pl-PL"/>
              </w:rPr>
              <w:t xml:space="preserve">, </w:t>
            </w:r>
            <w:r w:rsidRPr="00B664F9">
              <w:rPr>
                <w:lang w:eastAsia="pl-PL"/>
              </w:rPr>
              <w:t>kolorowanki</w:t>
            </w:r>
            <w:r>
              <w:rPr>
                <w:lang w:eastAsia="pl-PL"/>
              </w:rPr>
              <w:t xml:space="preserve">, </w:t>
            </w:r>
            <w:r w:rsidRPr="00B664F9">
              <w:rPr>
                <w:lang w:eastAsia="pl-PL"/>
              </w:rPr>
              <w:t>koło emocji do przeprowadzenia losowania w trakcie gry</w:t>
            </w:r>
            <w:r>
              <w:rPr>
                <w:lang w:eastAsia="pl-PL"/>
              </w:rPr>
              <w:t xml:space="preserve">, </w:t>
            </w:r>
            <w:r w:rsidRPr="00B664F9">
              <w:rPr>
                <w:lang w:eastAsia="pl-PL"/>
              </w:rPr>
              <w:t>karty z definicjami oraz rysunkami uczuć</w:t>
            </w:r>
            <w:r>
              <w:rPr>
                <w:lang w:eastAsia="pl-PL"/>
              </w:rPr>
              <w:t xml:space="preserve">, </w:t>
            </w:r>
          </w:p>
          <w:p w14:paraId="4E1AD368" w14:textId="77777777" w:rsidR="00B664F9" w:rsidRPr="00B664F9" w:rsidRDefault="00B664F9" w:rsidP="00B664F9">
            <w:pPr>
              <w:pStyle w:val="Bezodstpw"/>
              <w:rPr>
                <w:lang w:eastAsia="pl-PL"/>
              </w:rPr>
            </w:pPr>
            <w:r w:rsidRPr="00B664F9">
              <w:rPr>
                <w:lang w:eastAsia="pl-PL"/>
              </w:rPr>
              <w:t>karty z zadaniami do wykonania przez graczy.</w:t>
            </w:r>
          </w:p>
          <w:p w14:paraId="762D1844" w14:textId="77777777" w:rsidR="005C1904" w:rsidRPr="00B664F9" w:rsidRDefault="00B664F9" w:rsidP="00B664F9">
            <w:pPr>
              <w:pStyle w:val="Bezodstpw"/>
            </w:pPr>
            <w:r>
              <w:lastRenderedPageBreak/>
              <w:t xml:space="preserve">Parametry: </w:t>
            </w:r>
            <w:r w:rsidR="005C1904" w:rsidRPr="00B664F9">
              <w:t>czarno-biały zeszyt 145 x 185 mm, 8 dwustronnych kolorowych kartoników 100 x 140 mm, 43 dwustronne kolorowe kartoniki 120 x 80 mm, kolorowa jednostronna plansza w kształcie koła o średnicy 150 mm, kolorowa dwustronna karta 150 x 150 mm</w:t>
            </w:r>
          </w:p>
          <w:p w14:paraId="3B08E097" w14:textId="77777777" w:rsidR="005C1904" w:rsidRPr="00B664F9" w:rsidRDefault="005C1904" w:rsidP="00B664F9">
            <w:pPr>
              <w:pStyle w:val="Bezodstpw"/>
            </w:pPr>
            <w:r w:rsidRPr="00B664F9">
              <w:t>Format</w:t>
            </w:r>
            <w:r w:rsidR="00B664F9">
              <w:t xml:space="preserve"> - </w:t>
            </w:r>
            <w:r w:rsidRPr="00B664F9">
              <w:t>152 x 219 mm</w:t>
            </w:r>
          </w:p>
          <w:p w14:paraId="5E9CCC4F" w14:textId="77777777" w:rsidR="00FA1AE6" w:rsidRDefault="005C1904" w:rsidP="00B664F9">
            <w:pPr>
              <w:pStyle w:val="Bezodstpw"/>
            </w:pPr>
            <w:r w:rsidRPr="00B664F9">
              <w:t>Op</w:t>
            </w:r>
            <w:r w:rsidR="00B664F9">
              <w:t>akowanie – p</w:t>
            </w:r>
            <w:r w:rsidRPr="00B664F9">
              <w:t>udełko</w:t>
            </w:r>
            <w:r w:rsidR="00B664F9">
              <w:t xml:space="preserve">. </w:t>
            </w:r>
          </w:p>
          <w:p w14:paraId="4056C92B" w14:textId="77777777" w:rsidR="00D65751" w:rsidRPr="00B664F9" w:rsidRDefault="00D65751" w:rsidP="00B664F9">
            <w:pPr>
              <w:pStyle w:val="Bezodstpw"/>
            </w:pPr>
            <w:r>
              <w:t>Zamawiający dopuszcza rozwiązanie równoważne.</w:t>
            </w:r>
          </w:p>
        </w:tc>
      </w:tr>
      <w:tr w:rsidR="00FA1AE6" w:rsidRPr="00AA626A" w14:paraId="176C2531" w14:textId="77777777" w:rsidTr="00683BB9">
        <w:tc>
          <w:tcPr>
            <w:tcW w:w="534" w:type="dxa"/>
          </w:tcPr>
          <w:p w14:paraId="59926A25" w14:textId="77777777" w:rsidR="00FA1AE6" w:rsidRPr="00AA626A" w:rsidRDefault="00FA1AE6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60FEF12B" w14:textId="77777777" w:rsidR="00FA1AE6" w:rsidRPr="005C1904" w:rsidRDefault="005C1904">
            <w:pPr>
              <w:widowControl w:val="0"/>
              <w:spacing w:after="0" w:line="240" w:lineRule="auto"/>
              <w:rPr>
                <w:rFonts w:ascii="Verdana" w:hAnsi="Verdana" w:cs="Verdana"/>
                <w:sz w:val="18"/>
                <w:szCs w:val="18"/>
              </w:rPr>
            </w:pPr>
            <w:r w:rsidRPr="005C1904">
              <w:rPr>
                <w:rFonts w:ascii="Verdana" w:hAnsi="Verdana" w:cs="Verdana"/>
                <w:sz w:val="18"/>
                <w:szCs w:val="18"/>
              </w:rPr>
              <w:t>Książeczka edukacyjna o emocjach</w:t>
            </w:r>
          </w:p>
        </w:tc>
        <w:tc>
          <w:tcPr>
            <w:tcW w:w="852" w:type="dxa"/>
          </w:tcPr>
          <w:p w14:paraId="2F76F5C2" w14:textId="77777777" w:rsidR="00FA1AE6" w:rsidRPr="005C1904" w:rsidRDefault="00FA1AE6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5C1904">
              <w:rPr>
                <w:rFonts w:eastAsia="Calibri" w:cs="Arial"/>
              </w:rPr>
              <w:t>szt.</w:t>
            </w:r>
          </w:p>
        </w:tc>
        <w:tc>
          <w:tcPr>
            <w:tcW w:w="709" w:type="dxa"/>
          </w:tcPr>
          <w:p w14:paraId="01BEE5FA" w14:textId="77777777" w:rsidR="00FA1AE6" w:rsidRPr="005C1904" w:rsidRDefault="00FA1AE6" w:rsidP="000979D7">
            <w:pPr>
              <w:pStyle w:val="Bezodstpw"/>
              <w:jc w:val="center"/>
              <w:rPr>
                <w:rFonts w:ascii="Calibri" w:hAnsi="Calibri"/>
              </w:rPr>
            </w:pPr>
            <w:r w:rsidRPr="005C1904">
              <w:t>1</w:t>
            </w:r>
          </w:p>
        </w:tc>
        <w:tc>
          <w:tcPr>
            <w:tcW w:w="9292" w:type="dxa"/>
          </w:tcPr>
          <w:p w14:paraId="13895AC6" w14:textId="77777777" w:rsidR="00FA1AE6" w:rsidRPr="00452205" w:rsidRDefault="00452205" w:rsidP="00490BFC">
            <w:pPr>
              <w:pStyle w:val="Bezodstpw"/>
              <w:rPr>
                <w:b/>
                <w:bCs/>
              </w:rPr>
            </w:pPr>
            <w:r w:rsidRPr="00452205">
              <w:rPr>
                <w:rStyle w:val="Pogrubienie"/>
                <w:b w:val="0"/>
                <w:bCs w:val="0"/>
              </w:rPr>
              <w:t>Kolorowy potwór - książka karto</w:t>
            </w:r>
            <w:r w:rsidRPr="00490BFC">
              <w:rPr>
                <w:rStyle w:val="Pogrubienie"/>
                <w:b w:val="0"/>
                <w:bCs w:val="0"/>
              </w:rPr>
              <w:t>nowa</w:t>
            </w:r>
            <w:r w:rsidRPr="00490BFC">
              <w:t>,</w:t>
            </w:r>
            <w:r w:rsidR="00490BFC" w:rsidRPr="00490BFC">
              <w:t xml:space="preserve"> lub równoważna,</w:t>
            </w:r>
            <w:r w:rsidR="00490BFC" w:rsidRPr="00490BFC">
              <w:rPr>
                <w:b/>
                <w:bCs/>
              </w:rPr>
              <w:t xml:space="preserve"> </w:t>
            </w:r>
            <w:r w:rsidR="00A7108E" w:rsidRPr="00490BFC">
              <w:rPr>
                <w:rStyle w:val="Pogrubienie"/>
                <w:b w:val="0"/>
                <w:bCs w:val="0"/>
              </w:rPr>
              <w:t xml:space="preserve"> uczy</w:t>
            </w:r>
            <w:r w:rsidR="00A7108E" w:rsidRPr="00A7108E">
              <w:rPr>
                <w:rStyle w:val="Pogrubienie"/>
                <w:b w:val="0"/>
                <w:bCs w:val="0"/>
              </w:rPr>
              <w:t xml:space="preserve"> rozpoznawać emocje</w:t>
            </w:r>
            <w:r w:rsidR="00A7108E">
              <w:rPr>
                <w:rStyle w:val="Pogrubienie"/>
              </w:rPr>
              <w:t xml:space="preserve">: </w:t>
            </w:r>
            <w:r w:rsidR="00A7108E">
              <w:t xml:space="preserve">radość, smutek, złość, strach i spokój. </w:t>
            </w:r>
          </w:p>
        </w:tc>
      </w:tr>
      <w:tr w:rsidR="00FA1AE6" w:rsidRPr="00AA626A" w14:paraId="1F924B22" w14:textId="77777777" w:rsidTr="00683BB9">
        <w:tc>
          <w:tcPr>
            <w:tcW w:w="534" w:type="dxa"/>
          </w:tcPr>
          <w:p w14:paraId="2ADB8951" w14:textId="77777777" w:rsidR="00FA1AE6" w:rsidRPr="00AA626A" w:rsidRDefault="00FA1AE6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432FAAF6" w14:textId="77777777" w:rsidR="00FA1AE6" w:rsidRPr="005C1904" w:rsidRDefault="005C1904">
            <w:pPr>
              <w:widowControl w:val="0"/>
              <w:spacing w:after="0" w:line="240" w:lineRule="auto"/>
              <w:rPr>
                <w:rFonts w:cs="Arial"/>
              </w:rPr>
            </w:pPr>
            <w:r w:rsidRPr="005C1904">
              <w:rPr>
                <w:rFonts w:cs="Arial"/>
              </w:rPr>
              <w:t>Zestaw scenariuszy zajęć</w:t>
            </w:r>
          </w:p>
        </w:tc>
        <w:tc>
          <w:tcPr>
            <w:tcW w:w="852" w:type="dxa"/>
          </w:tcPr>
          <w:p w14:paraId="16BE8499" w14:textId="77777777" w:rsidR="00FA1AE6" w:rsidRPr="005C1904" w:rsidRDefault="005C1904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zestaw</w:t>
            </w:r>
          </w:p>
        </w:tc>
        <w:tc>
          <w:tcPr>
            <w:tcW w:w="709" w:type="dxa"/>
          </w:tcPr>
          <w:p w14:paraId="25F1A445" w14:textId="77777777" w:rsidR="00FA1AE6" w:rsidRPr="005C1904" w:rsidRDefault="00FA1AE6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5C1904"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4237B7DE" w14:textId="77777777" w:rsidR="00A7108E" w:rsidRPr="000979D7" w:rsidRDefault="00A7108E" w:rsidP="000979D7">
            <w:pPr>
              <w:pStyle w:val="Bezodstpw"/>
            </w:pPr>
            <w:r w:rsidRPr="000979D7">
              <w:t xml:space="preserve">Emocje dziecka. Scenariusze zajęć z gotowymi kartami pracy. </w:t>
            </w:r>
          </w:p>
          <w:p w14:paraId="6E95A074" w14:textId="77777777" w:rsidR="000979D7" w:rsidRPr="000979D7" w:rsidRDefault="000979D7" w:rsidP="000979D7">
            <w:pPr>
              <w:pStyle w:val="Bezodstpw"/>
            </w:pPr>
            <w:r>
              <w:t>P</w:t>
            </w:r>
            <w:r w:rsidRPr="000979D7">
              <w:t>ublikacja</w:t>
            </w:r>
            <w:r>
              <w:t xml:space="preserve"> zawiera: </w:t>
            </w:r>
          </w:p>
          <w:p w14:paraId="7D39760D" w14:textId="77777777" w:rsidR="000979D7" w:rsidRPr="000979D7" w:rsidRDefault="000979D7" w:rsidP="000979D7">
            <w:pPr>
              <w:pStyle w:val="Bezodstpw"/>
            </w:pPr>
            <w:r>
              <w:t>- s</w:t>
            </w:r>
            <w:r w:rsidRPr="000979D7">
              <w:t>cenariusze zajęć z gotowymi kartami pracy podzielone wg kategorii wiekowej przedszkolaków</w:t>
            </w:r>
            <w:r>
              <w:t>,</w:t>
            </w:r>
          </w:p>
          <w:p w14:paraId="2072D0ED" w14:textId="77777777" w:rsidR="000979D7" w:rsidRPr="000979D7" w:rsidRDefault="000979D7" w:rsidP="000979D7">
            <w:pPr>
              <w:pStyle w:val="Bezodstpw"/>
            </w:pPr>
            <w:r>
              <w:t>- p</w:t>
            </w:r>
            <w:r w:rsidRPr="000979D7">
              <w:t>rzykładowe zajęcia integracyjne kształtujące umiejętność współdziałania w grupie oraz zajęcia plastycznie rozwija</w:t>
            </w:r>
            <w:r>
              <w:t>jące zdolności manualne dziecka,</w:t>
            </w:r>
          </w:p>
          <w:p w14:paraId="6FC5E5D8" w14:textId="77777777" w:rsidR="000979D7" w:rsidRPr="000979D7" w:rsidRDefault="000979D7" w:rsidP="000979D7">
            <w:pPr>
              <w:pStyle w:val="Bezodstpw"/>
            </w:pPr>
            <w:r>
              <w:t>- z</w:t>
            </w:r>
            <w:r w:rsidRPr="000979D7">
              <w:t xml:space="preserve">abawy ruchowe wspomagające </w:t>
            </w:r>
            <w:r>
              <w:t>wyzbycie się negatywnych emocji,</w:t>
            </w:r>
          </w:p>
          <w:p w14:paraId="160F6FD4" w14:textId="77777777" w:rsidR="000979D7" w:rsidRPr="000979D7" w:rsidRDefault="000979D7" w:rsidP="000979D7">
            <w:pPr>
              <w:pStyle w:val="Bezodstpw"/>
            </w:pPr>
            <w:r>
              <w:t>- k</w:t>
            </w:r>
            <w:r w:rsidRPr="000979D7">
              <w:t>arty pracy rozwi</w:t>
            </w:r>
            <w:r>
              <w:t>jające inwencję twórczą dziecka,</w:t>
            </w:r>
          </w:p>
          <w:p w14:paraId="6941E244" w14:textId="77777777" w:rsidR="00FA1AE6" w:rsidRPr="000979D7" w:rsidRDefault="000979D7" w:rsidP="000979D7">
            <w:pPr>
              <w:pStyle w:val="Bezodstpw"/>
            </w:pPr>
            <w:r>
              <w:t>- p</w:t>
            </w:r>
            <w:r w:rsidRPr="000979D7">
              <w:t>raktyczne wskazówki dotyczące organizacji zajęć i zabaw dla dzieci</w:t>
            </w:r>
          </w:p>
        </w:tc>
      </w:tr>
      <w:tr w:rsidR="00FA1AE6" w:rsidRPr="00AA626A" w14:paraId="66E3CC0B" w14:textId="77777777" w:rsidTr="00683BB9">
        <w:tc>
          <w:tcPr>
            <w:tcW w:w="534" w:type="dxa"/>
          </w:tcPr>
          <w:p w14:paraId="4A591791" w14:textId="77777777" w:rsidR="00FA1AE6" w:rsidRPr="00AA626A" w:rsidRDefault="00FA1AE6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56E9E2B3" w14:textId="77777777" w:rsidR="00FA1AE6" w:rsidRPr="00B664F9" w:rsidRDefault="005C1904">
            <w:pPr>
              <w:widowControl w:val="0"/>
              <w:spacing w:after="0" w:line="240" w:lineRule="auto"/>
              <w:rPr>
                <w:rFonts w:ascii="Verdana" w:hAnsi="Verdana" w:cs="Verdana"/>
                <w:sz w:val="18"/>
                <w:szCs w:val="18"/>
              </w:rPr>
            </w:pPr>
            <w:r w:rsidRPr="00B664F9">
              <w:rPr>
                <w:rFonts w:ascii="Verdana" w:eastAsia="Calibri" w:hAnsi="Verdana" w:cs="Verdana"/>
                <w:sz w:val="18"/>
                <w:szCs w:val="18"/>
              </w:rPr>
              <w:t>Zestaw o emocjach i relacjach</w:t>
            </w:r>
          </w:p>
        </w:tc>
        <w:tc>
          <w:tcPr>
            <w:tcW w:w="852" w:type="dxa"/>
          </w:tcPr>
          <w:p w14:paraId="65AAE2BD" w14:textId="77777777" w:rsidR="00FA1AE6" w:rsidRPr="00B664F9" w:rsidRDefault="005C1904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B664F9">
              <w:rPr>
                <w:rFonts w:eastAsia="Calibri" w:cs="Arial"/>
              </w:rPr>
              <w:t>zestaw</w:t>
            </w:r>
          </w:p>
        </w:tc>
        <w:tc>
          <w:tcPr>
            <w:tcW w:w="709" w:type="dxa"/>
          </w:tcPr>
          <w:p w14:paraId="67C95435" w14:textId="77777777" w:rsidR="00FA1AE6" w:rsidRPr="00B664F9" w:rsidRDefault="00FA1AE6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B664F9">
              <w:rPr>
                <w:rFonts w:eastAsia="Calibri" w:cs="Arial"/>
              </w:rPr>
              <w:t>1</w:t>
            </w:r>
          </w:p>
        </w:tc>
        <w:tc>
          <w:tcPr>
            <w:tcW w:w="9292" w:type="dxa"/>
          </w:tcPr>
          <w:p w14:paraId="31B07682" w14:textId="77777777" w:rsidR="0000187E" w:rsidRDefault="000979D7" w:rsidP="00490BFC">
            <w:pPr>
              <w:pStyle w:val="Bezodstpw"/>
            </w:pPr>
            <w:r>
              <w:t xml:space="preserve">Zestaw. Emocje i relacje społeczne </w:t>
            </w:r>
            <w:r w:rsidR="0000187E">
              <w:t>–</w:t>
            </w:r>
            <w:r>
              <w:t xml:space="preserve"> stymulacja</w:t>
            </w:r>
            <w:r w:rsidR="00490BFC">
              <w:t xml:space="preserve"> lub równoważny </w:t>
            </w:r>
            <w:r w:rsidR="0000187E">
              <w:t xml:space="preserve">, </w:t>
            </w:r>
            <w:proofErr w:type="spellStart"/>
            <w:r w:rsidR="0000187E">
              <w:t>dzięki</w:t>
            </w:r>
            <w:proofErr w:type="spellEnd"/>
            <w:r w:rsidR="0000187E">
              <w:t xml:space="preserve"> </w:t>
            </w:r>
            <w:proofErr w:type="spellStart"/>
            <w:r w:rsidR="0000187E">
              <w:t>któr</w:t>
            </w:r>
            <w:r w:rsidR="00490BFC">
              <w:t>emu</w:t>
            </w:r>
            <w:proofErr w:type="spellEnd"/>
            <w:r w:rsidR="00490BFC">
              <w:t xml:space="preserve"> </w:t>
            </w:r>
            <w:r w:rsidR="0000187E">
              <w:t xml:space="preserve">terapeuci </w:t>
            </w:r>
            <w:proofErr w:type="spellStart"/>
            <w:r w:rsidR="0000187E">
              <w:t>moga</w:t>
            </w:r>
            <w:proofErr w:type="spellEnd"/>
            <w:r w:rsidR="0000187E">
              <w:t xml:space="preserve">̨ </w:t>
            </w:r>
            <w:proofErr w:type="spellStart"/>
            <w:r w:rsidR="0000187E">
              <w:t>ćwiczyc</w:t>
            </w:r>
            <w:proofErr w:type="spellEnd"/>
            <w:r w:rsidR="0000187E">
              <w:t>́</w:t>
            </w:r>
            <w:r w:rsidR="00490BFC">
              <w:t xml:space="preserve"> </w:t>
            </w:r>
            <w:r w:rsidR="0000187E">
              <w:t> </w:t>
            </w:r>
            <w:proofErr w:type="spellStart"/>
            <w:r w:rsidR="0000187E">
              <w:t>umiejętnośc</w:t>
            </w:r>
            <w:proofErr w:type="spellEnd"/>
            <w:r w:rsidR="0000187E">
              <w:t xml:space="preserve">́ rozumienia i nazywania emocji i norm społecznych. Wykorzystując obrazki, można ćwiczyć: </w:t>
            </w:r>
          </w:p>
          <w:p w14:paraId="59BF195D" w14:textId="77777777" w:rsidR="0000187E" w:rsidRDefault="0000187E" w:rsidP="0000187E">
            <w:pPr>
              <w:pStyle w:val="Bezodstpw"/>
            </w:pPr>
            <w:r>
              <w:t>- narrację,</w:t>
            </w:r>
          </w:p>
          <w:p w14:paraId="133CF136" w14:textId="77777777" w:rsidR="0000187E" w:rsidRDefault="0000187E" w:rsidP="0000187E">
            <w:pPr>
              <w:pStyle w:val="Bezodstpw"/>
            </w:pPr>
            <w:r>
              <w:t>- nazywanie emocji i podawanie ich przyczyn,</w:t>
            </w:r>
          </w:p>
          <w:p w14:paraId="23FE51BA" w14:textId="77777777" w:rsidR="0000187E" w:rsidRDefault="0000187E" w:rsidP="0000187E">
            <w:pPr>
              <w:pStyle w:val="Bezodstpw"/>
            </w:pPr>
            <w:r>
              <w:t>- różnicowanie emocji w zależności od zmian treści narracji,</w:t>
            </w:r>
          </w:p>
          <w:p w14:paraId="6E920D61" w14:textId="77777777" w:rsidR="0000187E" w:rsidRDefault="0000187E" w:rsidP="0000187E">
            <w:pPr>
              <w:pStyle w:val="Bezodstpw"/>
            </w:pPr>
            <w:r>
              <w:t>- przyjmowanie perspektywy myślowej bohaterów poprzez nazywanie ich emocji oraz wymyślanie słów, które mogą w danej sytuacji wypowiedzieć,</w:t>
            </w:r>
          </w:p>
          <w:p w14:paraId="74184702" w14:textId="77777777" w:rsidR="0000187E" w:rsidRDefault="0000187E" w:rsidP="0000187E">
            <w:pPr>
              <w:pStyle w:val="Bezodstpw"/>
            </w:pPr>
            <w:r>
              <w:t>- rysowanie wyrazu twarzy bohaterów w zależności od nadanego znaczenia,</w:t>
            </w:r>
          </w:p>
          <w:p w14:paraId="626912D5" w14:textId="77777777" w:rsidR="0000187E" w:rsidRDefault="0000187E" w:rsidP="0000187E">
            <w:pPr>
              <w:pStyle w:val="Bezodstpw"/>
            </w:pPr>
            <w:r>
              <w:t>- rozumienie zależności emocji od zdarzeń/sytuacji/słów,</w:t>
            </w:r>
          </w:p>
          <w:p w14:paraId="74046000" w14:textId="77777777" w:rsidR="00FA1AE6" w:rsidRPr="0000187E" w:rsidRDefault="0000187E" w:rsidP="0000187E">
            <w:pPr>
              <w:pStyle w:val="Bezodstpw"/>
            </w:pPr>
            <w:r>
              <w:t xml:space="preserve">- kategoryzację emocji.  </w:t>
            </w:r>
          </w:p>
        </w:tc>
      </w:tr>
      <w:tr w:rsidR="00FA1AE6" w:rsidRPr="00AA626A" w14:paraId="0001C9DB" w14:textId="77777777" w:rsidTr="00683BB9">
        <w:tc>
          <w:tcPr>
            <w:tcW w:w="14220" w:type="dxa"/>
            <w:gridSpan w:val="5"/>
          </w:tcPr>
          <w:p w14:paraId="4C17BF80" w14:textId="77777777" w:rsidR="00DB0354" w:rsidRDefault="00DB0354" w:rsidP="005A3493">
            <w:pPr>
              <w:pStyle w:val="Bezodstpw"/>
              <w:jc w:val="center"/>
              <w:rPr>
                <w:b/>
                <w:bCs/>
                <w:color w:val="FF0000"/>
              </w:rPr>
            </w:pPr>
          </w:p>
          <w:p w14:paraId="461A74DB" w14:textId="77777777" w:rsidR="00FA1AE6" w:rsidRPr="0024767E" w:rsidRDefault="00FA1AE6" w:rsidP="00103BCF">
            <w:pPr>
              <w:pStyle w:val="Bezodstpw"/>
              <w:jc w:val="center"/>
              <w:rPr>
                <w:b/>
                <w:bCs/>
              </w:rPr>
            </w:pPr>
            <w:r w:rsidRPr="0024767E">
              <w:rPr>
                <w:b/>
                <w:bCs/>
              </w:rPr>
              <w:t xml:space="preserve">3.  POMOCE DYDAKTYCZNE DO PROWADZENIA </w:t>
            </w:r>
            <w:r w:rsidR="00103BCF" w:rsidRPr="0024767E">
              <w:rPr>
                <w:b/>
                <w:bCs/>
              </w:rPr>
              <w:t>ZAJĘĆ EKOLOGICZNO-PRZYRODNICZYCH</w:t>
            </w:r>
          </w:p>
        </w:tc>
      </w:tr>
      <w:tr w:rsidR="0024767E" w:rsidRPr="00AA626A" w14:paraId="09CA51BB" w14:textId="77777777" w:rsidTr="00C34FB3">
        <w:tc>
          <w:tcPr>
            <w:tcW w:w="534" w:type="dxa"/>
          </w:tcPr>
          <w:p w14:paraId="5FA9974C" w14:textId="77777777" w:rsidR="0024767E" w:rsidRPr="00AA626A" w:rsidRDefault="0024767E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081E160E" w14:textId="77777777" w:rsidR="0024767E" w:rsidRDefault="0024767E" w:rsidP="00C34FB3">
            <w:pPr>
              <w:pStyle w:val="Bezodstpw"/>
            </w:pPr>
            <w:r>
              <w:t>Gra edukacyjna</w:t>
            </w:r>
          </w:p>
        </w:tc>
        <w:tc>
          <w:tcPr>
            <w:tcW w:w="852" w:type="dxa"/>
          </w:tcPr>
          <w:p w14:paraId="0540D774" w14:textId="77777777" w:rsidR="0024767E" w:rsidRDefault="0024767E" w:rsidP="00C34FB3">
            <w:pPr>
              <w:pStyle w:val="Bezodstpw"/>
            </w:pPr>
            <w:r>
              <w:t>szt.</w:t>
            </w:r>
          </w:p>
        </w:tc>
        <w:tc>
          <w:tcPr>
            <w:tcW w:w="709" w:type="dxa"/>
          </w:tcPr>
          <w:p w14:paraId="239631BE" w14:textId="77777777" w:rsidR="0024767E" w:rsidRDefault="0024767E" w:rsidP="00C34FB3">
            <w:pPr>
              <w:pStyle w:val="Bezodstpw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292" w:type="dxa"/>
          </w:tcPr>
          <w:p w14:paraId="53FF0D21" w14:textId="77777777" w:rsidR="0024767E" w:rsidRDefault="00C34FB3" w:rsidP="00C34FB3">
            <w:pPr>
              <w:pStyle w:val="Bezodstpw"/>
            </w:pPr>
            <w:r w:rsidRPr="00C34FB3">
              <w:t>G</w:t>
            </w:r>
            <w:r w:rsidR="00490BFC">
              <w:t xml:space="preserve">ra edukacyjna – Poznaj przyrodę lub równoważna. </w:t>
            </w:r>
            <w:r w:rsidRPr="00C34FB3">
              <w:t xml:space="preserve"> </w:t>
            </w:r>
            <w:r>
              <w:t>Gra zawiera 6 plansz przedstawiających różne środowiska: ogród, wieś, jezioro, rzekę, morze i ocean oraz pasujące do nich kartoniki ze zwierzętami.</w:t>
            </w:r>
            <w:r>
              <w:br/>
              <w:t xml:space="preserve">Każda plansza jest wykonana z grubego kartonu. Zawartość : </w:t>
            </w:r>
            <w:r>
              <w:br/>
              <w:t xml:space="preserve">• 6 plansz o wym. 33 x 23 cm </w:t>
            </w:r>
            <w:r>
              <w:br/>
              <w:t>• 48 kartoników o dł. boku 7 cm</w:t>
            </w:r>
          </w:p>
          <w:p w14:paraId="7AA79349" w14:textId="77777777" w:rsidR="006F6B07" w:rsidRPr="00C34FB3" w:rsidRDefault="006F6B07" w:rsidP="00C34FB3">
            <w:pPr>
              <w:pStyle w:val="Bezodstpw"/>
            </w:pPr>
            <w:r>
              <w:t xml:space="preserve">Gra przystosowana dla dzieci </w:t>
            </w:r>
            <w:r w:rsidR="00481479">
              <w:t xml:space="preserve">4+ </w:t>
            </w:r>
            <w:r>
              <w:t xml:space="preserve">ze szczególnymi potrzebami </w:t>
            </w:r>
            <w:r w:rsidR="00481479">
              <w:t xml:space="preserve"> edukacyjnymi </w:t>
            </w:r>
            <w:r>
              <w:t xml:space="preserve">– terapia dzieci z </w:t>
            </w:r>
            <w:r>
              <w:lastRenderedPageBreak/>
              <w:t xml:space="preserve">niepełnosprawnością intelektualną. </w:t>
            </w:r>
          </w:p>
        </w:tc>
      </w:tr>
      <w:tr w:rsidR="0024767E" w:rsidRPr="00AA626A" w14:paraId="49019336" w14:textId="77777777" w:rsidTr="00C34FB3">
        <w:tc>
          <w:tcPr>
            <w:tcW w:w="534" w:type="dxa"/>
          </w:tcPr>
          <w:p w14:paraId="31AE304D" w14:textId="77777777" w:rsidR="0024767E" w:rsidRPr="00AA626A" w:rsidRDefault="0024767E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027FCAC0" w14:textId="77777777" w:rsidR="0024767E" w:rsidRDefault="0024767E" w:rsidP="00C34FB3">
            <w:pPr>
              <w:pStyle w:val="Bezodstpw"/>
            </w:pPr>
            <w:r>
              <w:t>Gra skojarzenia</w:t>
            </w:r>
          </w:p>
        </w:tc>
        <w:tc>
          <w:tcPr>
            <w:tcW w:w="852" w:type="dxa"/>
          </w:tcPr>
          <w:p w14:paraId="7B91D3E1" w14:textId="77777777" w:rsidR="0024767E" w:rsidRDefault="0024767E" w:rsidP="00C34FB3">
            <w:pPr>
              <w:pStyle w:val="Bezodstpw"/>
            </w:pPr>
            <w:r w:rsidRPr="008B08F8">
              <w:t>szt.</w:t>
            </w:r>
          </w:p>
        </w:tc>
        <w:tc>
          <w:tcPr>
            <w:tcW w:w="709" w:type="dxa"/>
          </w:tcPr>
          <w:p w14:paraId="247A5E6C" w14:textId="77777777" w:rsidR="0024767E" w:rsidRDefault="0024767E" w:rsidP="00C34FB3">
            <w:pPr>
              <w:pStyle w:val="Bezodstpw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292" w:type="dxa"/>
          </w:tcPr>
          <w:p w14:paraId="05850D36" w14:textId="77777777" w:rsidR="00836D04" w:rsidRPr="00836D04" w:rsidRDefault="00836D04" w:rsidP="00836D04">
            <w:pPr>
              <w:pStyle w:val="Bezodstpw"/>
            </w:pPr>
            <w:r w:rsidRPr="00836D04">
              <w:t xml:space="preserve">Gra - Gdzie żyją zwierzęta? </w:t>
            </w:r>
            <w:r w:rsidR="007C7C0D">
              <w:t>Lub równoważna</w:t>
            </w:r>
          </w:p>
          <w:p w14:paraId="5C587807" w14:textId="77777777" w:rsidR="0024767E" w:rsidRPr="00836D04" w:rsidRDefault="00836D04" w:rsidP="00836D04">
            <w:pPr>
              <w:pStyle w:val="Bezodstpw"/>
            </w:pPr>
            <w:r>
              <w:t xml:space="preserve">Gra skojarzeń, w trakcie której dziecko uczy się gdzie żyją zwierzęta: w gospodarstwie, w puszczy, na pustyni, na biegunach lub pod wodą. </w:t>
            </w:r>
            <w:r>
              <w:br/>
              <w:t xml:space="preserve">• 5 sześciokątów z grubego kartonu o dł. boku 7,5 cm przedstawiających miejsca, w których żyją zwierzęta </w:t>
            </w:r>
            <w:r>
              <w:br/>
              <w:t xml:space="preserve">• 30 kwadratów z grubego kartonu o dł. boku 7,5 cm przedstawiających zwierzęta </w:t>
            </w:r>
            <w:r>
              <w:br/>
              <w:t>• kostka do gry o dł. boku 3,5 cm</w:t>
            </w:r>
            <w:r>
              <w:br/>
              <w:t>• od 3 lat</w:t>
            </w:r>
          </w:p>
        </w:tc>
      </w:tr>
      <w:tr w:rsidR="0024767E" w:rsidRPr="00AA626A" w14:paraId="5FDA3349" w14:textId="77777777" w:rsidTr="00C34FB3">
        <w:tc>
          <w:tcPr>
            <w:tcW w:w="534" w:type="dxa"/>
          </w:tcPr>
          <w:p w14:paraId="5C796352" w14:textId="77777777" w:rsidR="0024767E" w:rsidRPr="00AA626A" w:rsidRDefault="0024767E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37E41F6D" w14:textId="77777777" w:rsidR="0024767E" w:rsidRDefault="0024767E" w:rsidP="00C34FB3">
            <w:pPr>
              <w:pStyle w:val="Bezodstpw"/>
            </w:pPr>
            <w:r>
              <w:t>Makatka edukacyjna</w:t>
            </w:r>
          </w:p>
        </w:tc>
        <w:tc>
          <w:tcPr>
            <w:tcW w:w="852" w:type="dxa"/>
          </w:tcPr>
          <w:p w14:paraId="45965BE2" w14:textId="77777777" w:rsidR="0024767E" w:rsidRDefault="0024767E" w:rsidP="00C34FB3">
            <w:pPr>
              <w:pStyle w:val="Bezodstpw"/>
            </w:pPr>
            <w:r w:rsidRPr="008B08F8">
              <w:t>szt.</w:t>
            </w:r>
          </w:p>
        </w:tc>
        <w:tc>
          <w:tcPr>
            <w:tcW w:w="709" w:type="dxa"/>
          </w:tcPr>
          <w:p w14:paraId="344FCB4A" w14:textId="77777777" w:rsidR="0024767E" w:rsidRDefault="0024767E" w:rsidP="00C34FB3">
            <w:pPr>
              <w:pStyle w:val="Bezodstpw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292" w:type="dxa"/>
          </w:tcPr>
          <w:p w14:paraId="743695B8" w14:textId="77777777" w:rsidR="00935401" w:rsidRDefault="00935401" w:rsidP="00957EE9">
            <w:pPr>
              <w:pStyle w:val="Bezodstpw"/>
            </w:pPr>
            <w:r>
              <w:t xml:space="preserve">Makatka Jak zachować się w lesie </w:t>
            </w:r>
          </w:p>
          <w:p w14:paraId="6D1AAAC1" w14:textId="77777777" w:rsidR="008C4082" w:rsidRDefault="00935401" w:rsidP="00957EE9">
            <w:pPr>
              <w:pStyle w:val="Bezodstpw"/>
            </w:pPr>
            <w:r>
              <w:t xml:space="preserve">Makatka pokazuje różne aspekty współistnienia człowieka i ekosystemu. Plansza ukazuje, jak łatwo przez brak odpowiedzialności zaburzyć równowagę panującą w przyrodzie. Znaki zakazu i kosze na śmieci uczą właściwych zachowań. </w:t>
            </w:r>
          </w:p>
          <w:p w14:paraId="33159225" w14:textId="77777777" w:rsidR="008C4082" w:rsidRDefault="008C4082" w:rsidP="00957EE9">
            <w:pPr>
              <w:pStyle w:val="Bezodstpw"/>
            </w:pPr>
            <w:r>
              <w:t xml:space="preserve">Zawartość: </w:t>
            </w:r>
          </w:p>
          <w:p w14:paraId="5D945BCC" w14:textId="77777777" w:rsidR="008C4082" w:rsidRDefault="00935401" w:rsidP="00957EE9">
            <w:pPr>
              <w:pStyle w:val="Bezodstpw"/>
            </w:pPr>
            <w:r>
              <w:t xml:space="preserve">• 40 ruchomych </w:t>
            </w:r>
            <w:proofErr w:type="spellStart"/>
            <w:r>
              <w:t>elem</w:t>
            </w:r>
            <w:proofErr w:type="spellEnd"/>
            <w:r>
              <w:t xml:space="preserve">. (liście, zwierzęta, krzewy owocowe, znaki, śmieci, kosze) z przyszytymi rzepami, dzięki którym można przyczepiać je w dowolne miejsce obrazu </w:t>
            </w:r>
          </w:p>
          <w:p w14:paraId="1F929075" w14:textId="77777777" w:rsidR="008C4082" w:rsidRDefault="00935401" w:rsidP="00957EE9">
            <w:pPr>
              <w:pStyle w:val="Bezodstpw"/>
            </w:pPr>
            <w:r>
              <w:t xml:space="preserve">• gąbka obszyta welurem </w:t>
            </w:r>
          </w:p>
          <w:p w14:paraId="54BC88D5" w14:textId="77777777" w:rsidR="0024767E" w:rsidRPr="00AA626A" w:rsidRDefault="00935401" w:rsidP="00957EE9">
            <w:pPr>
              <w:pStyle w:val="Bezodstpw"/>
              <w:rPr>
                <w:color w:val="FF0000"/>
              </w:rPr>
            </w:pPr>
            <w:r>
              <w:t xml:space="preserve">• wym. </w:t>
            </w:r>
            <w:r w:rsidR="008C4082">
              <w:t xml:space="preserve">makatki ok. </w:t>
            </w:r>
            <w:r>
              <w:t>88 x 137 cm</w:t>
            </w:r>
          </w:p>
        </w:tc>
      </w:tr>
      <w:tr w:rsidR="0024767E" w:rsidRPr="00AA626A" w14:paraId="5EBFE1C5" w14:textId="77777777" w:rsidTr="00C34FB3">
        <w:tc>
          <w:tcPr>
            <w:tcW w:w="534" w:type="dxa"/>
          </w:tcPr>
          <w:p w14:paraId="50EE648A" w14:textId="77777777" w:rsidR="0024767E" w:rsidRPr="00AA626A" w:rsidRDefault="0024767E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6493E6FC" w14:textId="77777777" w:rsidR="0024767E" w:rsidRDefault="0024767E" w:rsidP="00C34FB3">
            <w:pPr>
              <w:pStyle w:val="Bezodstpw"/>
            </w:pPr>
            <w:r>
              <w:t>Gra ekologiczna</w:t>
            </w:r>
          </w:p>
        </w:tc>
        <w:tc>
          <w:tcPr>
            <w:tcW w:w="852" w:type="dxa"/>
          </w:tcPr>
          <w:p w14:paraId="19113E1F" w14:textId="77777777" w:rsidR="0024767E" w:rsidRDefault="0024767E" w:rsidP="00C34FB3">
            <w:pPr>
              <w:pStyle w:val="Bezodstpw"/>
            </w:pPr>
            <w:r w:rsidRPr="008B08F8">
              <w:t>szt.</w:t>
            </w:r>
          </w:p>
        </w:tc>
        <w:tc>
          <w:tcPr>
            <w:tcW w:w="709" w:type="dxa"/>
          </w:tcPr>
          <w:p w14:paraId="4588E64E" w14:textId="77777777" w:rsidR="0024767E" w:rsidRDefault="0024767E" w:rsidP="00C34FB3">
            <w:pPr>
              <w:pStyle w:val="Bezodstpw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292" w:type="dxa"/>
          </w:tcPr>
          <w:p w14:paraId="2FF81D45" w14:textId="77777777" w:rsidR="0024767E" w:rsidRDefault="00AE282D" w:rsidP="00AE282D">
            <w:pPr>
              <w:pStyle w:val="Bezodstpw"/>
            </w:pPr>
            <w:r>
              <w:t xml:space="preserve">Sprzątanie lasu - gra ekologiczna, która uświadamia dzieciom, jak ważne jest zbieranie i sortowanie odpadów oraz troska o środowisko. Pudełko zawiera: </w:t>
            </w:r>
            <w:r>
              <w:br/>
              <w:t xml:space="preserve">• kartonową planszę o wym. 39 x 39 cm </w:t>
            </w:r>
            <w:r>
              <w:br/>
              <w:t xml:space="preserve">• 28 kartoników śmieci o wym. 3 x 3 cm </w:t>
            </w:r>
            <w:r>
              <w:br/>
              <w:t xml:space="preserve">• 4 karty koszy na śmieci o wym. 13 x 10 cm </w:t>
            </w:r>
            <w:r>
              <w:br/>
              <w:t xml:space="preserve">• plastikowy pionek o śr. 1,4 i wys. 2,4 cm </w:t>
            </w:r>
            <w:r>
              <w:br/>
              <w:t xml:space="preserve">• 1 kostka o boku 2,5 cm </w:t>
            </w:r>
            <w:r>
              <w:br/>
              <w:t xml:space="preserve">• plastikowe szczypce </w:t>
            </w:r>
            <w:r>
              <w:br/>
              <w:t xml:space="preserve">• instrukcję gry </w:t>
            </w:r>
            <w:r>
              <w:br/>
              <w:t xml:space="preserve">• dla 2-4 graczy </w:t>
            </w:r>
            <w:r>
              <w:br/>
              <w:t>• czas gry: 10-15 minut</w:t>
            </w:r>
            <w:r>
              <w:br/>
              <w:t>• od 4 lat</w:t>
            </w:r>
          </w:p>
          <w:p w14:paraId="5C87BF39" w14:textId="77777777" w:rsidR="007C7C0D" w:rsidRPr="00AA626A" w:rsidRDefault="007C7C0D" w:rsidP="00AE282D">
            <w:pPr>
              <w:pStyle w:val="Bezodstpw"/>
              <w:rPr>
                <w:b/>
                <w:bCs/>
                <w:color w:val="FF0000"/>
              </w:rPr>
            </w:pPr>
            <w:r>
              <w:rPr>
                <w:sz w:val="21"/>
                <w:szCs w:val="21"/>
              </w:rPr>
              <w:t>Zamawiający dopuszcza rozwiązanie równoważne o nie gorszych parametrach użytkowych.</w:t>
            </w:r>
          </w:p>
        </w:tc>
      </w:tr>
      <w:tr w:rsidR="0024767E" w:rsidRPr="00AA626A" w14:paraId="7F3AF768" w14:textId="77777777" w:rsidTr="00C34FB3">
        <w:tc>
          <w:tcPr>
            <w:tcW w:w="534" w:type="dxa"/>
          </w:tcPr>
          <w:p w14:paraId="02452A45" w14:textId="77777777" w:rsidR="0024767E" w:rsidRPr="00AA626A" w:rsidRDefault="0024767E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32735B87" w14:textId="77777777" w:rsidR="0024767E" w:rsidRDefault="0024767E" w:rsidP="00C34FB3">
            <w:pPr>
              <w:pStyle w:val="Bezodstpw"/>
            </w:pPr>
            <w:r>
              <w:t>Lupa</w:t>
            </w:r>
          </w:p>
        </w:tc>
        <w:tc>
          <w:tcPr>
            <w:tcW w:w="852" w:type="dxa"/>
          </w:tcPr>
          <w:p w14:paraId="0E8B284F" w14:textId="77777777" w:rsidR="0024767E" w:rsidRDefault="0024767E" w:rsidP="00C34FB3">
            <w:pPr>
              <w:pStyle w:val="Bezodstpw"/>
            </w:pPr>
            <w:r w:rsidRPr="008B08F8">
              <w:t>szt.</w:t>
            </w:r>
          </w:p>
        </w:tc>
        <w:tc>
          <w:tcPr>
            <w:tcW w:w="709" w:type="dxa"/>
          </w:tcPr>
          <w:p w14:paraId="0B961626" w14:textId="77777777" w:rsidR="0024767E" w:rsidRDefault="0024767E" w:rsidP="00C34FB3">
            <w:pPr>
              <w:pStyle w:val="Bezodstpw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292" w:type="dxa"/>
          </w:tcPr>
          <w:p w14:paraId="17DC732B" w14:textId="77777777" w:rsidR="0024767E" w:rsidRPr="00D904A0" w:rsidRDefault="00D119FD" w:rsidP="00D904A0">
            <w:pPr>
              <w:pStyle w:val="Bezodstpw"/>
            </w:pPr>
            <w:r>
              <w:t xml:space="preserve">• powiększenie 2x </w:t>
            </w:r>
            <w:r>
              <w:br/>
              <w:t xml:space="preserve">• dł. 19 cm </w:t>
            </w:r>
            <w:r w:rsidR="00D904A0">
              <w:t xml:space="preserve">, </w:t>
            </w:r>
            <w:r>
              <w:t>śr. 7,5 cm.</w:t>
            </w:r>
            <w:r>
              <w:br/>
              <w:t>• wyposażona w pęsetę z tworzywa</w:t>
            </w:r>
            <w:r>
              <w:br/>
              <w:t>• od 3 lat</w:t>
            </w:r>
          </w:p>
        </w:tc>
      </w:tr>
      <w:tr w:rsidR="0024767E" w:rsidRPr="00AA626A" w14:paraId="7B6F576C" w14:textId="77777777" w:rsidTr="00C34FB3">
        <w:tc>
          <w:tcPr>
            <w:tcW w:w="534" w:type="dxa"/>
          </w:tcPr>
          <w:p w14:paraId="1432593B" w14:textId="77777777" w:rsidR="0024767E" w:rsidRPr="00AA626A" w:rsidRDefault="0024767E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6A95D711" w14:textId="77777777" w:rsidR="0024767E" w:rsidRDefault="005D6A8C" w:rsidP="00C34FB3">
            <w:pPr>
              <w:pStyle w:val="Bezodstpw"/>
            </w:pPr>
            <w:r>
              <w:t>Zestaw STEAM czt</w:t>
            </w:r>
            <w:r w:rsidR="0024767E">
              <w:t>ery pory roku</w:t>
            </w:r>
          </w:p>
        </w:tc>
        <w:tc>
          <w:tcPr>
            <w:tcW w:w="852" w:type="dxa"/>
          </w:tcPr>
          <w:p w14:paraId="11688E94" w14:textId="77777777" w:rsidR="0024767E" w:rsidRDefault="0024767E" w:rsidP="00C34FB3">
            <w:pPr>
              <w:pStyle w:val="Bezodstpw"/>
            </w:pPr>
            <w:r w:rsidRPr="008B08F8">
              <w:t>szt.</w:t>
            </w:r>
          </w:p>
        </w:tc>
        <w:tc>
          <w:tcPr>
            <w:tcW w:w="709" w:type="dxa"/>
          </w:tcPr>
          <w:p w14:paraId="733290B7" w14:textId="77777777" w:rsidR="0024767E" w:rsidRDefault="0024767E" w:rsidP="00C34FB3">
            <w:pPr>
              <w:pStyle w:val="Bezodstpw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292" w:type="dxa"/>
          </w:tcPr>
          <w:p w14:paraId="75E6AB39" w14:textId="77777777" w:rsidR="005D6A8C" w:rsidRDefault="005D6A8C" w:rsidP="005D6A8C">
            <w:pPr>
              <w:pStyle w:val="Bezodstpw"/>
            </w:pPr>
            <w:r>
              <w:t xml:space="preserve">Cztery pory roku. Zestaw STEAM </w:t>
            </w:r>
          </w:p>
          <w:p w14:paraId="2D439588" w14:textId="77777777" w:rsidR="0024767E" w:rsidRDefault="005D6A8C" w:rsidP="005D6A8C">
            <w:pPr>
              <w:pStyle w:val="Bezodstpw"/>
            </w:pPr>
            <w:r>
              <w:t>Obejmuje 10 tematów, a każdy z nich podzielony jest na proste doświadczenia, które można wykonać za pomocą narzędzi zawartych w zestawie oraz samodzielnie znalezionych (np. podczas wspólnego spaceru z dziećmi) materiałów, takich jak liście, nasiona czy różne rodzaje gleby.</w:t>
            </w:r>
            <w:r>
              <w:br/>
              <w:t xml:space="preserve">Zestaw obejmuje: </w:t>
            </w:r>
            <w:r>
              <w:br/>
              <w:t xml:space="preserve">• propozycje 10 rozbudowanych scenariuszy zaprezentowanych w formie kart doświadczeń, </w:t>
            </w:r>
            <w:r>
              <w:br/>
              <w:t xml:space="preserve">• większość sprzętu i niezbędnych materiałów do wykonania zaproponowanych doświadczeń, </w:t>
            </w:r>
            <w:r>
              <w:br/>
              <w:t xml:space="preserve">• aplikację zawierającą grę </w:t>
            </w:r>
            <w:proofErr w:type="spellStart"/>
            <w:r>
              <w:t>memo</w:t>
            </w:r>
            <w:proofErr w:type="spellEnd"/>
            <w:r>
              <w:t xml:space="preserve"> z rysunkami elementów doświadczeń oraz grę polegającą na dopasowaniu nasion do odpowiednich roślin, </w:t>
            </w:r>
            <w:r>
              <w:br/>
              <w:t xml:space="preserve">• grę </w:t>
            </w:r>
            <w:proofErr w:type="spellStart"/>
            <w:r>
              <w:t>memo</w:t>
            </w:r>
            <w:proofErr w:type="spellEnd"/>
            <w:r>
              <w:t xml:space="preserve"> z ilustracjami elementów doświadczeń w wersji papierowej, </w:t>
            </w:r>
            <w:r>
              <w:br/>
              <w:t>• materiał metodyczny dla nauczycieli ze wskazówkami dotyczącymi eksperymentowania z uczniami,</w:t>
            </w:r>
            <w:r>
              <w:br/>
              <w:t>• bajkę opowiadającą o tym, czym jest eksperyment.</w:t>
            </w:r>
            <w:r>
              <w:br/>
              <w:t>10 tematów z prostymi doświadczeniami:</w:t>
            </w:r>
            <w:r>
              <w:br/>
              <w:t>1. Zagubiona fasola</w:t>
            </w:r>
            <w:r>
              <w:br/>
              <w:t>2. Liść pełen barwników</w:t>
            </w:r>
            <w:r>
              <w:br/>
              <w:t>3. Glebowe sekrety</w:t>
            </w:r>
            <w:r>
              <w:br/>
              <w:t>4. Barwy światła</w:t>
            </w:r>
            <w:r>
              <w:br/>
              <w:t>5. Napięcie w wodzie</w:t>
            </w:r>
            <w:r>
              <w:br/>
              <w:t>6. Dmuchawce latawca</w:t>
            </w:r>
            <w:r>
              <w:br/>
              <w:t>7. Chmura w butelce</w:t>
            </w:r>
            <w:r>
              <w:br/>
              <w:t>8. (nie)stabilna zima</w:t>
            </w:r>
            <w:r>
              <w:br/>
              <w:t>9. Zatrzymaj zimno</w:t>
            </w:r>
            <w:r>
              <w:br/>
              <w:t>10. Elektryzująca zima</w:t>
            </w:r>
          </w:p>
          <w:p w14:paraId="14CC4492" w14:textId="77777777" w:rsidR="007C7C0D" w:rsidRPr="00AA626A" w:rsidRDefault="007C7C0D" w:rsidP="005D6A8C">
            <w:pPr>
              <w:pStyle w:val="Bezodstpw"/>
              <w:rPr>
                <w:color w:val="FF0000"/>
              </w:rPr>
            </w:pPr>
            <w:r>
              <w:rPr>
                <w:sz w:val="21"/>
                <w:szCs w:val="21"/>
              </w:rPr>
              <w:t>Zamawiający dopuszcza rozwiązanie równoważne o nie gorszych parametrach użytkowych.</w:t>
            </w:r>
          </w:p>
        </w:tc>
      </w:tr>
      <w:tr w:rsidR="0024767E" w:rsidRPr="00AA626A" w14:paraId="5D0CC5BE" w14:textId="77777777" w:rsidTr="00BE701B">
        <w:tc>
          <w:tcPr>
            <w:tcW w:w="534" w:type="dxa"/>
          </w:tcPr>
          <w:p w14:paraId="7979C7E3" w14:textId="77777777" w:rsidR="0024767E" w:rsidRPr="00AA626A" w:rsidRDefault="0024767E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4FF640D5" w14:textId="77777777" w:rsidR="0024767E" w:rsidRDefault="0024767E" w:rsidP="00BE701B">
            <w:pPr>
              <w:pStyle w:val="Bezodstpw"/>
            </w:pPr>
            <w:r>
              <w:t>Robot edukacyjny z modułem ekologicznym</w:t>
            </w:r>
          </w:p>
        </w:tc>
        <w:tc>
          <w:tcPr>
            <w:tcW w:w="852" w:type="dxa"/>
          </w:tcPr>
          <w:p w14:paraId="3521FE7A" w14:textId="77777777" w:rsidR="0024767E" w:rsidRDefault="0024767E" w:rsidP="0024767E">
            <w:pPr>
              <w:pStyle w:val="Bezodstpw"/>
              <w:jc w:val="center"/>
            </w:pPr>
            <w:r w:rsidRPr="008B08F8">
              <w:t>szt.</w:t>
            </w:r>
          </w:p>
        </w:tc>
        <w:tc>
          <w:tcPr>
            <w:tcW w:w="709" w:type="dxa"/>
          </w:tcPr>
          <w:p w14:paraId="742C52A7" w14:textId="77777777" w:rsidR="0024767E" w:rsidRDefault="0024767E" w:rsidP="00164B8B">
            <w:pPr>
              <w:pStyle w:val="Bezodstpw"/>
              <w:jc w:val="center"/>
            </w:pPr>
            <w:r>
              <w:t>1</w:t>
            </w:r>
          </w:p>
        </w:tc>
        <w:tc>
          <w:tcPr>
            <w:tcW w:w="9292" w:type="dxa"/>
          </w:tcPr>
          <w:p w14:paraId="636BC3AE" w14:textId="77777777" w:rsidR="00E33FA2" w:rsidRDefault="00BE701B" w:rsidP="00BE701B">
            <w:pPr>
              <w:pStyle w:val="Bezodstpw"/>
            </w:pPr>
            <w:r>
              <w:t xml:space="preserve">Zawartość zestawu: </w:t>
            </w:r>
            <w:r>
              <w:br/>
            </w:r>
            <w:r w:rsidRPr="00BE701B">
              <w:rPr>
                <w:b/>
                <w:bCs/>
              </w:rPr>
              <w:t>Pudełko 1:</w:t>
            </w:r>
            <w:r>
              <w:br/>
              <w:t xml:space="preserve">Robot </w:t>
            </w:r>
            <w:proofErr w:type="spellStart"/>
            <w:r>
              <w:t>Photon</w:t>
            </w:r>
            <w:proofErr w:type="spellEnd"/>
            <w:r>
              <w:t xml:space="preserve"> - 2 szt.</w:t>
            </w:r>
            <w:r w:rsidR="00DD7001">
              <w:t xml:space="preserve"> lub równoważny</w:t>
            </w:r>
            <w:r w:rsidR="00E33FA2">
              <w:t>:</w:t>
            </w:r>
          </w:p>
          <w:p w14:paraId="383EE385" w14:textId="77777777" w:rsidR="00E33FA2" w:rsidRPr="00962FF4" w:rsidRDefault="00E33FA2" w:rsidP="00BE701B">
            <w:pPr>
              <w:pStyle w:val="Bezodstpw"/>
              <w:rPr>
                <w:rStyle w:val="Pogrubienie"/>
                <w:b w:val="0"/>
                <w:bCs w:val="0"/>
              </w:rPr>
            </w:pPr>
            <w:r w:rsidRPr="00962FF4">
              <w:rPr>
                <w:rStyle w:val="Pogrubienie"/>
                <w:b w:val="0"/>
                <w:bCs w:val="0"/>
              </w:rPr>
              <w:t>Czujniki i funkcjonalność</w:t>
            </w:r>
            <w:r w:rsidR="00962FF4">
              <w:rPr>
                <w:rStyle w:val="Pogrubienie"/>
                <w:b w:val="0"/>
                <w:bCs w:val="0"/>
              </w:rPr>
              <w:t xml:space="preserve"> robota</w:t>
            </w:r>
            <w:r w:rsidRPr="00962FF4">
              <w:rPr>
                <w:rStyle w:val="Pogrubienie"/>
                <w:b w:val="0"/>
                <w:bCs w:val="0"/>
              </w:rPr>
              <w:t xml:space="preserve">: </w:t>
            </w:r>
          </w:p>
          <w:p w14:paraId="5FAB4213" w14:textId="77777777" w:rsidR="00E33FA2" w:rsidRPr="00962FF4" w:rsidRDefault="00E33FA2" w:rsidP="00BE701B">
            <w:pPr>
              <w:pStyle w:val="Bezodstpw"/>
              <w:rPr>
                <w:rStyle w:val="Pogrubienie"/>
                <w:b w:val="0"/>
                <w:bCs w:val="0"/>
              </w:rPr>
            </w:pPr>
            <w:r w:rsidRPr="00962FF4">
              <w:rPr>
                <w:rStyle w:val="Pogrubienie"/>
                <w:b w:val="0"/>
                <w:bCs w:val="0"/>
              </w:rPr>
              <w:t xml:space="preserve">- nagrywanie dźwięków, zmiana koloru czułków i oczu, głośnik, magnetyczne gniazda, </w:t>
            </w:r>
          </w:p>
          <w:p w14:paraId="4812CE29" w14:textId="77777777" w:rsidR="00962FF4" w:rsidRDefault="00E33FA2" w:rsidP="00BE701B">
            <w:pPr>
              <w:pStyle w:val="Bezodstpw"/>
              <w:rPr>
                <w:rStyle w:val="Pogrubienie"/>
                <w:b w:val="0"/>
                <w:bCs w:val="0"/>
              </w:rPr>
            </w:pPr>
            <w:r w:rsidRPr="00962FF4">
              <w:rPr>
                <w:rStyle w:val="Pogrubienie"/>
                <w:b w:val="0"/>
                <w:bCs w:val="0"/>
              </w:rPr>
              <w:t>- czujniki: dźwięku, mierzenia kąta obrotu, mierzenia przejechanego dystansu, dotyku, światła, kontrastu, wykrywania przeszkód, mierzenia odległości</w:t>
            </w:r>
          </w:p>
          <w:p w14:paraId="147BCD05" w14:textId="77777777" w:rsidR="0024767E" w:rsidRDefault="00BE701B" w:rsidP="00BE701B">
            <w:pPr>
              <w:pStyle w:val="Bezodstpw"/>
            </w:pPr>
            <w:r>
              <w:t>Przewód USB - 2 szt.</w:t>
            </w:r>
            <w:r>
              <w:br/>
              <w:t>Karta powitalna</w:t>
            </w:r>
            <w:r>
              <w:br/>
              <w:t>Karty do wycinania - 3 szt.</w:t>
            </w:r>
            <w:r>
              <w:br/>
              <w:t>Gotowe scenariusze - 10 szt.</w:t>
            </w:r>
            <w:r>
              <w:br/>
            </w:r>
            <w:r>
              <w:lastRenderedPageBreak/>
              <w:t>Karty ćwiczeń - 32 szt.</w:t>
            </w:r>
            <w:r>
              <w:br/>
              <w:t>Zestaw kolorowych karteczek</w:t>
            </w:r>
            <w:r>
              <w:br/>
            </w:r>
            <w:r w:rsidR="00962FF4">
              <w:t xml:space="preserve">adapter </w:t>
            </w:r>
            <w:proofErr w:type="spellStart"/>
            <w:r>
              <w:t>Photon</w:t>
            </w:r>
            <w:proofErr w:type="spellEnd"/>
            <w:r>
              <w:t xml:space="preserve"> Magic </w:t>
            </w:r>
            <w:proofErr w:type="spellStart"/>
            <w:r>
              <w:t>Dongle</w:t>
            </w:r>
            <w:proofErr w:type="spellEnd"/>
            <w:r>
              <w:t xml:space="preserve"> - 2 szt.</w:t>
            </w:r>
            <w:r>
              <w:br/>
              <w:t>Magnesy neodymowe - 19 szt.</w:t>
            </w:r>
            <w:r>
              <w:br/>
              <w:t>Zestaw pionków i kostek do gry - 3 kolory</w:t>
            </w:r>
            <w:r>
              <w:br/>
              <w:t>Saszetka do przechowywania</w:t>
            </w:r>
            <w:r>
              <w:br/>
              <w:t>Instrukcja obsługi</w:t>
            </w:r>
            <w:r w:rsidR="00962FF4">
              <w:t xml:space="preserve"> w j. polskim</w:t>
            </w:r>
            <w:r>
              <w:br/>
            </w:r>
            <w:r w:rsidRPr="00BE701B">
              <w:rPr>
                <w:b/>
                <w:bCs/>
              </w:rPr>
              <w:t>Pudełko 2:</w:t>
            </w:r>
            <w:r>
              <w:br/>
              <w:t>Ściereczka do czyszczenia maty</w:t>
            </w:r>
            <w:r>
              <w:br/>
              <w:t>Uchwyt na mazak</w:t>
            </w:r>
            <w:r>
              <w:br/>
              <w:t>Mazak - 3 szt.</w:t>
            </w:r>
            <w:r>
              <w:br/>
              <w:t xml:space="preserve">Mata </w:t>
            </w:r>
            <w:r w:rsidR="007C7C0D">
              <w:t>sucho ścieralna</w:t>
            </w:r>
          </w:p>
          <w:p w14:paraId="6C74EF49" w14:textId="77777777" w:rsidR="007C7C0D" w:rsidRPr="00AA626A" w:rsidRDefault="007C7C0D" w:rsidP="00BE701B">
            <w:pPr>
              <w:pStyle w:val="Bezodstpw"/>
              <w:rPr>
                <w:color w:val="FF0000"/>
              </w:rPr>
            </w:pPr>
            <w:r>
              <w:rPr>
                <w:sz w:val="21"/>
                <w:szCs w:val="21"/>
              </w:rPr>
              <w:t>Zamawiający dopuszcza rozwiązanie równoważne o nie gorszych parametrach użytkowych.</w:t>
            </w:r>
          </w:p>
        </w:tc>
      </w:tr>
      <w:tr w:rsidR="00FA1AE6" w:rsidRPr="00AA626A" w14:paraId="5369DF78" w14:textId="77777777" w:rsidTr="002352B1">
        <w:trPr>
          <w:trHeight w:val="532"/>
        </w:trPr>
        <w:tc>
          <w:tcPr>
            <w:tcW w:w="14220" w:type="dxa"/>
            <w:gridSpan w:val="5"/>
          </w:tcPr>
          <w:p w14:paraId="4E0AFE89" w14:textId="77777777" w:rsidR="0024767E" w:rsidRPr="0024767E" w:rsidRDefault="0024767E">
            <w:pPr>
              <w:widowControl w:val="0"/>
              <w:spacing w:after="0" w:line="240" w:lineRule="auto"/>
              <w:jc w:val="center"/>
            </w:pPr>
          </w:p>
          <w:p w14:paraId="16D3B8EB" w14:textId="77777777" w:rsidR="00FA1AE6" w:rsidRPr="00AA626A" w:rsidRDefault="0024767E" w:rsidP="0024767E">
            <w:pPr>
              <w:widowControl w:val="0"/>
              <w:spacing w:after="0" w:line="240" w:lineRule="auto"/>
              <w:jc w:val="center"/>
              <w:rPr>
                <w:rFonts w:eastAsia="Calibri" w:cs="Arial"/>
                <w:b/>
                <w:bCs/>
                <w:color w:val="FF0000"/>
              </w:rPr>
            </w:pPr>
            <w:r w:rsidRPr="0024767E">
              <w:br w:type="page"/>
            </w:r>
            <w:r w:rsidRPr="0024767E">
              <w:rPr>
                <w:rFonts w:eastAsia="Calibri" w:cs="Arial"/>
                <w:b/>
                <w:bCs/>
              </w:rPr>
              <w:t>4.  POMOCE DYDAKTYCZNE DO PROWADZENIA ZAJĘĆ Z UMIEJĘTNOŚCI MATEMATYCZNYCH Z ELEMENTAMI KODOWANIA</w:t>
            </w:r>
          </w:p>
        </w:tc>
      </w:tr>
      <w:tr w:rsidR="00164B8B" w:rsidRPr="00AA626A" w14:paraId="456F0130" w14:textId="77777777" w:rsidTr="0031066D">
        <w:tc>
          <w:tcPr>
            <w:tcW w:w="534" w:type="dxa"/>
          </w:tcPr>
          <w:p w14:paraId="1FAEDF1B" w14:textId="77777777" w:rsidR="00164B8B" w:rsidRPr="00AA626A" w:rsidRDefault="00164B8B" w:rsidP="00AA4F26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12B1C07D" w14:textId="77777777" w:rsidR="00164B8B" w:rsidRDefault="00164B8B" w:rsidP="0031066D">
            <w:pPr>
              <w:pStyle w:val="Bezodstpw"/>
            </w:pPr>
            <w:r>
              <w:t>Programowalna zabawka dydaktyczna</w:t>
            </w:r>
          </w:p>
        </w:tc>
        <w:tc>
          <w:tcPr>
            <w:tcW w:w="852" w:type="dxa"/>
          </w:tcPr>
          <w:p w14:paraId="48323F4C" w14:textId="77777777" w:rsidR="00164B8B" w:rsidRDefault="00164B8B" w:rsidP="00164B8B">
            <w:pPr>
              <w:pStyle w:val="Bezodstpw"/>
              <w:jc w:val="center"/>
            </w:pPr>
            <w:r>
              <w:t>zestaw</w:t>
            </w:r>
          </w:p>
        </w:tc>
        <w:tc>
          <w:tcPr>
            <w:tcW w:w="709" w:type="dxa"/>
          </w:tcPr>
          <w:p w14:paraId="4AB30FD0" w14:textId="77777777" w:rsidR="00164B8B" w:rsidRDefault="00164B8B" w:rsidP="00164B8B">
            <w:pPr>
              <w:pStyle w:val="Bezodstpw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292" w:type="dxa"/>
          </w:tcPr>
          <w:p w14:paraId="52728A29" w14:textId="77777777" w:rsidR="00393F20" w:rsidRDefault="00393F20" w:rsidP="00393F20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393F20">
              <w:rPr>
                <w:lang w:eastAsia="pl-PL"/>
              </w:rPr>
              <w:t>W skład</w:t>
            </w:r>
            <w:r>
              <w:rPr>
                <w:lang w:eastAsia="pl-PL"/>
              </w:rPr>
              <w:t xml:space="preserve"> jednego </w:t>
            </w:r>
            <w:r w:rsidRPr="00393F20">
              <w:rPr>
                <w:lang w:eastAsia="pl-PL"/>
              </w:rPr>
              <w:t>zestawu wchodzi:</w:t>
            </w:r>
          </w:p>
          <w:p w14:paraId="0F2B1A71" w14:textId="77777777" w:rsidR="00393F20" w:rsidRPr="0031066D" w:rsidRDefault="00393F20" w:rsidP="007C7C0D">
            <w:pPr>
              <w:pStyle w:val="Bezodstpw"/>
              <w:rPr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 xml:space="preserve">1) </w:t>
            </w:r>
            <w:r w:rsidRPr="00393F20">
              <w:rPr>
                <w:lang w:eastAsia="pl-PL"/>
              </w:rPr>
              <w:t>robot</w:t>
            </w:r>
            <w:r w:rsidRPr="00393F20">
              <w:rPr>
                <w:szCs w:val="20"/>
                <w:lang w:eastAsia="pl-PL"/>
              </w:rPr>
              <w:t xml:space="preserve"> </w:t>
            </w:r>
            <w:r>
              <w:rPr>
                <w:szCs w:val="20"/>
                <w:lang w:eastAsia="pl-PL"/>
              </w:rPr>
              <w:t xml:space="preserve">Pszczółka </w:t>
            </w:r>
            <w:r w:rsidRPr="00393F20">
              <w:rPr>
                <w:lang w:eastAsia="pl-PL"/>
              </w:rPr>
              <w:t xml:space="preserve">BEE-BOT </w:t>
            </w:r>
            <w:r w:rsidR="007C7C0D">
              <w:rPr>
                <w:lang w:eastAsia="pl-PL"/>
              </w:rPr>
              <w:t xml:space="preserve"> </w:t>
            </w:r>
            <w:r>
              <w:rPr>
                <w:lang w:eastAsia="pl-PL"/>
              </w:rPr>
              <w:t xml:space="preserve">- </w:t>
            </w:r>
            <w:r>
              <w:rPr>
                <w:szCs w:val="20"/>
                <w:lang w:eastAsia="pl-PL"/>
              </w:rPr>
              <w:t>to programowa</w:t>
            </w:r>
            <w:r w:rsidR="007C7C0D">
              <w:rPr>
                <w:szCs w:val="20"/>
                <w:lang w:eastAsia="pl-PL"/>
              </w:rPr>
              <w:t>l</w:t>
            </w:r>
            <w:r>
              <w:rPr>
                <w:szCs w:val="20"/>
                <w:lang w:eastAsia="pl-PL"/>
              </w:rPr>
              <w:t>n</w:t>
            </w:r>
            <w:r w:rsidR="007C7C0D">
              <w:rPr>
                <w:szCs w:val="20"/>
                <w:lang w:eastAsia="pl-PL"/>
              </w:rPr>
              <w:t>y</w:t>
            </w:r>
            <w:r w:rsidRPr="00393F20">
              <w:rPr>
                <w:szCs w:val="20"/>
                <w:lang w:eastAsia="pl-PL"/>
              </w:rPr>
              <w:t xml:space="preserve"> robot podłogowy dla dzieci, na którego grzbiecie znajdują się </w:t>
            </w:r>
            <w:r w:rsidRPr="00393F20">
              <w:rPr>
                <w:lang w:eastAsia="pl-PL"/>
              </w:rPr>
              <w:t>4 przyciski kierunku ruchu</w:t>
            </w:r>
            <w:r w:rsidRPr="00393F20">
              <w:rPr>
                <w:szCs w:val="20"/>
                <w:lang w:eastAsia="pl-PL"/>
              </w:rPr>
              <w:t xml:space="preserve">, a także przyciski: </w:t>
            </w:r>
            <w:r w:rsidRPr="00393F20">
              <w:rPr>
                <w:lang w:eastAsia="pl-PL"/>
              </w:rPr>
              <w:t>start, pauza i anuluj</w:t>
            </w:r>
            <w:r w:rsidRPr="00393F20">
              <w:rPr>
                <w:szCs w:val="20"/>
                <w:lang w:eastAsia="pl-PL"/>
              </w:rPr>
              <w:t>. Obraca się o kąt 90-stopni w lewo i prawo i przesuwa się do przodu i do tyłu. Robot może zapamiętać 40 ruchów, a podczas każdego ruchu przebywa ten sam odcinek drogi</w:t>
            </w:r>
            <w:r>
              <w:rPr>
                <w:szCs w:val="20"/>
                <w:lang w:eastAsia="pl-PL"/>
              </w:rPr>
              <w:t xml:space="preserve"> ; w</w:t>
            </w:r>
            <w:r>
              <w:t>yprodukowany</w:t>
            </w:r>
            <w:r w:rsidRPr="0031066D">
              <w:t xml:space="preserve"> z wytrzymałego materiału</w:t>
            </w:r>
          </w:p>
          <w:p w14:paraId="03A228D6" w14:textId="77777777" w:rsidR="00393F20" w:rsidRDefault="00393F20" w:rsidP="00393F20">
            <w:pPr>
              <w:pStyle w:val="Bezodstpw"/>
              <w:rPr>
                <w:szCs w:val="20"/>
                <w:lang w:eastAsia="pl-PL"/>
              </w:rPr>
            </w:pPr>
            <w:r w:rsidRPr="0031066D">
              <w:t>Rozmiar 13 x 10 x 7 cm</w:t>
            </w:r>
            <w:r>
              <w:t xml:space="preserve"> - </w:t>
            </w:r>
            <w:r>
              <w:rPr>
                <w:szCs w:val="20"/>
                <w:lang w:eastAsia="pl-PL"/>
              </w:rPr>
              <w:t>– 6 szt.</w:t>
            </w:r>
          </w:p>
          <w:p w14:paraId="7F054DAA" w14:textId="77777777" w:rsidR="00164B8B" w:rsidRDefault="00393F20" w:rsidP="001E52D1">
            <w:pPr>
              <w:pStyle w:val="Bezodstpw"/>
              <w:jc w:val="both"/>
              <w:rPr>
                <w:szCs w:val="20"/>
                <w:lang w:eastAsia="pl-PL"/>
              </w:rPr>
            </w:pPr>
            <w:r>
              <w:rPr>
                <w:szCs w:val="20"/>
                <w:lang w:eastAsia="pl-PL"/>
              </w:rPr>
              <w:t xml:space="preserve">2) stacja dokująca do ładowania 6 robotów ładowana poprzez kabel USB z komputera, </w:t>
            </w:r>
          </w:p>
          <w:p w14:paraId="09816E3E" w14:textId="77777777" w:rsidR="007C7C0D" w:rsidRPr="00393F20" w:rsidRDefault="007C7C0D" w:rsidP="001E52D1">
            <w:pPr>
              <w:pStyle w:val="Bezodstpw"/>
              <w:jc w:val="both"/>
              <w:rPr>
                <w:szCs w:val="20"/>
                <w:lang w:eastAsia="pl-PL"/>
              </w:rPr>
            </w:pPr>
            <w:r>
              <w:rPr>
                <w:sz w:val="21"/>
                <w:szCs w:val="21"/>
              </w:rPr>
              <w:t>Zamawiający dopuszcza rozwiązanie równoważne o nie gorszych parametrach użytkowych.</w:t>
            </w:r>
          </w:p>
        </w:tc>
      </w:tr>
      <w:tr w:rsidR="00164B8B" w:rsidRPr="00AA626A" w14:paraId="641D2AE0" w14:textId="77777777" w:rsidTr="009C3F8F">
        <w:tc>
          <w:tcPr>
            <w:tcW w:w="534" w:type="dxa"/>
          </w:tcPr>
          <w:p w14:paraId="4E8D5EE9" w14:textId="77777777" w:rsidR="00164B8B" w:rsidRPr="00AA626A" w:rsidRDefault="00164B8B" w:rsidP="00AA626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207EEDA2" w14:textId="77777777" w:rsidR="00164B8B" w:rsidRDefault="00164B8B" w:rsidP="009C3F8F">
            <w:pPr>
              <w:pStyle w:val="Bezodstpw"/>
            </w:pPr>
            <w:r>
              <w:t>Mata kieszeniowa</w:t>
            </w:r>
            <w:r w:rsidR="009C3F8F">
              <w:t xml:space="preserve"> do </w:t>
            </w:r>
            <w:r w:rsidR="009C3F8F" w:rsidRPr="00393F20">
              <w:rPr>
                <w:lang w:eastAsia="pl-PL"/>
              </w:rPr>
              <w:t>BEE-BOT</w:t>
            </w:r>
          </w:p>
        </w:tc>
        <w:tc>
          <w:tcPr>
            <w:tcW w:w="852" w:type="dxa"/>
          </w:tcPr>
          <w:p w14:paraId="406F234A" w14:textId="77777777" w:rsidR="00164B8B" w:rsidRDefault="00164B8B" w:rsidP="00164B8B">
            <w:pPr>
              <w:pStyle w:val="Bezodstpw"/>
              <w:jc w:val="center"/>
            </w:pPr>
            <w:r w:rsidRPr="008B08F8">
              <w:t>szt.</w:t>
            </w:r>
          </w:p>
        </w:tc>
        <w:tc>
          <w:tcPr>
            <w:tcW w:w="709" w:type="dxa"/>
          </w:tcPr>
          <w:p w14:paraId="02A993A5" w14:textId="77777777" w:rsidR="00164B8B" w:rsidRDefault="00164B8B" w:rsidP="00164B8B">
            <w:pPr>
              <w:pStyle w:val="Bezodstpw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292" w:type="dxa"/>
          </w:tcPr>
          <w:p w14:paraId="3E91D88A" w14:textId="77777777" w:rsidR="001E52D1" w:rsidRDefault="009C3F8F" w:rsidP="009C3F8F">
            <w:pPr>
              <w:widowControl w:val="0"/>
              <w:spacing w:after="0" w:line="240" w:lineRule="auto"/>
              <w:rPr>
                <w:szCs w:val="20"/>
                <w:lang w:eastAsia="pl-PL"/>
              </w:rPr>
            </w:pPr>
            <w:r>
              <w:rPr>
                <w:szCs w:val="20"/>
                <w:lang w:eastAsia="pl-PL"/>
              </w:rPr>
              <w:t xml:space="preserve"> </w:t>
            </w:r>
            <w:r w:rsidR="001E52D1" w:rsidRPr="00393F20">
              <w:rPr>
                <w:szCs w:val="20"/>
                <w:lang w:eastAsia="pl-PL"/>
              </w:rPr>
              <w:t>mata przeźroczysta</w:t>
            </w:r>
            <w:r w:rsidR="001E52D1">
              <w:rPr>
                <w:szCs w:val="20"/>
                <w:lang w:eastAsia="pl-PL"/>
              </w:rPr>
              <w:t xml:space="preserve"> z kieszeniami </w:t>
            </w:r>
            <w:r w:rsidR="001E52D1">
              <w:t>pozwalającymi  na umieszczanie własnych obrazków</w:t>
            </w:r>
            <w:r w:rsidR="001E52D1">
              <w:rPr>
                <w:szCs w:val="20"/>
                <w:lang w:eastAsia="pl-PL"/>
              </w:rPr>
              <w:t xml:space="preserve"> </w:t>
            </w:r>
            <w:r>
              <w:rPr>
                <w:szCs w:val="20"/>
                <w:lang w:eastAsia="pl-PL"/>
              </w:rPr>
              <w:t xml:space="preserve">, wykonana z PVC/winyl, </w:t>
            </w:r>
            <w:r w:rsidR="001E52D1">
              <w:rPr>
                <w:szCs w:val="20"/>
                <w:lang w:eastAsia="pl-PL"/>
              </w:rPr>
              <w:t xml:space="preserve">Wymiar </w:t>
            </w:r>
            <w:r>
              <w:rPr>
                <w:szCs w:val="20"/>
                <w:lang w:eastAsia="pl-PL"/>
              </w:rPr>
              <w:t>ok. 6</w:t>
            </w:r>
            <w:r w:rsidR="001E52D1">
              <w:rPr>
                <w:szCs w:val="20"/>
                <w:lang w:eastAsia="pl-PL"/>
              </w:rPr>
              <w:t>0x100 cm</w:t>
            </w:r>
            <w:r>
              <w:rPr>
                <w:szCs w:val="20"/>
                <w:lang w:eastAsia="pl-PL"/>
              </w:rPr>
              <w:t>. Rozmiar kieszeni – 15x15cm.</w:t>
            </w:r>
          </w:p>
          <w:p w14:paraId="7C2CF76E" w14:textId="77777777" w:rsidR="00164B8B" w:rsidRPr="00AA626A" w:rsidRDefault="001E52D1" w:rsidP="001E52D1">
            <w:pPr>
              <w:widowControl w:val="0"/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  <w:r>
              <w:rPr>
                <w:szCs w:val="20"/>
                <w:lang w:eastAsia="pl-PL"/>
              </w:rPr>
              <w:t>Każda mata jest podzielona na pola 15x15cm dopasowane</w:t>
            </w:r>
            <w:r w:rsidRPr="00393F20">
              <w:rPr>
                <w:szCs w:val="20"/>
                <w:lang w:eastAsia="pl-PL"/>
              </w:rPr>
              <w:t xml:space="preserve"> do długości od</w:t>
            </w:r>
            <w:r>
              <w:rPr>
                <w:szCs w:val="20"/>
                <w:lang w:eastAsia="pl-PL"/>
              </w:rPr>
              <w:t>cinków ruchu robota.</w:t>
            </w:r>
          </w:p>
        </w:tc>
      </w:tr>
      <w:tr w:rsidR="00164B8B" w:rsidRPr="00AA626A" w14:paraId="7B979888" w14:textId="77777777" w:rsidTr="005B5BA6">
        <w:tc>
          <w:tcPr>
            <w:tcW w:w="534" w:type="dxa"/>
          </w:tcPr>
          <w:p w14:paraId="4E02AD37" w14:textId="77777777" w:rsidR="00164B8B" w:rsidRPr="00AA626A" w:rsidRDefault="00164B8B" w:rsidP="00AA626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57BBE8A7" w14:textId="77777777" w:rsidR="00164B8B" w:rsidRDefault="00164B8B" w:rsidP="005B5BA6">
            <w:pPr>
              <w:pStyle w:val="Bezodstpw"/>
            </w:pPr>
            <w:r>
              <w:t>Robot edukacyjny z modułem dla SPE</w:t>
            </w:r>
          </w:p>
        </w:tc>
        <w:tc>
          <w:tcPr>
            <w:tcW w:w="852" w:type="dxa"/>
          </w:tcPr>
          <w:p w14:paraId="5ED9280E" w14:textId="77777777" w:rsidR="00164B8B" w:rsidRDefault="00164B8B" w:rsidP="00164B8B">
            <w:pPr>
              <w:pStyle w:val="Bezodstpw"/>
              <w:jc w:val="center"/>
            </w:pPr>
            <w:r>
              <w:t>zestaw</w:t>
            </w:r>
          </w:p>
        </w:tc>
        <w:tc>
          <w:tcPr>
            <w:tcW w:w="709" w:type="dxa"/>
          </w:tcPr>
          <w:p w14:paraId="4BE295AD" w14:textId="77777777" w:rsidR="00164B8B" w:rsidRDefault="00164B8B" w:rsidP="00164B8B">
            <w:pPr>
              <w:pStyle w:val="Bezodstpw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292" w:type="dxa"/>
          </w:tcPr>
          <w:p w14:paraId="4E94D999" w14:textId="77777777" w:rsidR="00F810FF" w:rsidRPr="00F810FF" w:rsidRDefault="00F810FF" w:rsidP="00F810FF">
            <w:pPr>
              <w:pStyle w:val="Bezodstpw"/>
            </w:pPr>
            <w:r w:rsidRPr="00F810FF">
              <w:rPr>
                <w:szCs w:val="24"/>
              </w:rPr>
              <w:t>Z</w:t>
            </w:r>
            <w:r w:rsidRPr="00F810FF">
              <w:t>awartość zestawu:</w:t>
            </w:r>
          </w:p>
          <w:p w14:paraId="3F6CB4EC" w14:textId="77777777" w:rsidR="00F810FF" w:rsidRPr="00F810FF" w:rsidRDefault="00F810FF" w:rsidP="00F810FF">
            <w:pPr>
              <w:pStyle w:val="Bezodstpw"/>
            </w:pPr>
            <w:r w:rsidRPr="00F810FF">
              <w:t xml:space="preserve">1)Robot </w:t>
            </w:r>
            <w:proofErr w:type="spellStart"/>
            <w:r w:rsidRPr="00F810FF">
              <w:t>Photon</w:t>
            </w:r>
            <w:proofErr w:type="spellEnd"/>
            <w:r w:rsidRPr="00F810FF">
              <w:t xml:space="preserve"> - 1 szt.:</w:t>
            </w:r>
          </w:p>
          <w:p w14:paraId="4865A29E" w14:textId="77777777" w:rsidR="00F810FF" w:rsidRPr="00F810FF" w:rsidRDefault="00F810FF" w:rsidP="00F810FF">
            <w:pPr>
              <w:pStyle w:val="Bezodstpw"/>
              <w:rPr>
                <w:rStyle w:val="Pogrubienie"/>
                <w:b w:val="0"/>
                <w:bCs w:val="0"/>
              </w:rPr>
            </w:pPr>
            <w:r w:rsidRPr="00F810FF">
              <w:rPr>
                <w:rStyle w:val="Pogrubienie"/>
                <w:b w:val="0"/>
                <w:bCs w:val="0"/>
              </w:rPr>
              <w:t xml:space="preserve">Czujniki i funkcjonalność robota: </w:t>
            </w:r>
          </w:p>
          <w:p w14:paraId="7E1C5BEA" w14:textId="77777777" w:rsidR="00F810FF" w:rsidRPr="00F810FF" w:rsidRDefault="00F810FF" w:rsidP="00F810FF">
            <w:pPr>
              <w:pStyle w:val="Bezodstpw"/>
              <w:rPr>
                <w:rStyle w:val="Pogrubienie"/>
                <w:b w:val="0"/>
                <w:bCs w:val="0"/>
              </w:rPr>
            </w:pPr>
            <w:r w:rsidRPr="00F810FF">
              <w:rPr>
                <w:rStyle w:val="Pogrubienie"/>
                <w:b w:val="0"/>
                <w:bCs w:val="0"/>
              </w:rPr>
              <w:t xml:space="preserve">- nagrywanie dźwięków, zmiana koloru czułków i oczu, głośnik, magnetyczne gniazda, </w:t>
            </w:r>
          </w:p>
          <w:p w14:paraId="20FF1C04" w14:textId="77777777" w:rsidR="00F810FF" w:rsidRPr="00F810FF" w:rsidRDefault="00F810FF" w:rsidP="00F810FF">
            <w:pPr>
              <w:pStyle w:val="Bezodstpw"/>
              <w:rPr>
                <w:rStyle w:val="Pogrubienie"/>
                <w:b w:val="0"/>
                <w:bCs w:val="0"/>
              </w:rPr>
            </w:pPr>
            <w:r w:rsidRPr="00F810FF">
              <w:rPr>
                <w:rStyle w:val="Pogrubienie"/>
                <w:b w:val="0"/>
                <w:bCs w:val="0"/>
              </w:rPr>
              <w:t>- czujniki: dźwięku, mierzenia kąta obrotu, mierzenia przejechanego dystansu, dotyku, światła, kontrastu, wykrywania przeszkód, mierzenia odległości</w:t>
            </w:r>
          </w:p>
          <w:p w14:paraId="75E2909A" w14:textId="77777777" w:rsidR="00F810FF" w:rsidRPr="00F810FF" w:rsidRDefault="00F810FF" w:rsidP="00F810FF">
            <w:pPr>
              <w:pStyle w:val="Bezodstpw"/>
            </w:pPr>
            <w:r w:rsidRPr="00F810FF">
              <w:t>2) Przewód USB - 1 szt.</w:t>
            </w:r>
          </w:p>
          <w:p w14:paraId="0FD26B45" w14:textId="77777777" w:rsidR="00F810FF" w:rsidRPr="00F810FF" w:rsidRDefault="00F810FF" w:rsidP="00F810FF">
            <w:pPr>
              <w:pStyle w:val="Bezodstpw"/>
            </w:pPr>
            <w:r w:rsidRPr="00F810FF">
              <w:t>3) Mata Edukacyjna – czysta kratownica - 1 szt.</w:t>
            </w:r>
          </w:p>
          <w:p w14:paraId="1669EB58" w14:textId="77777777" w:rsidR="00F810FF" w:rsidRPr="00F810FF" w:rsidRDefault="00F810FF" w:rsidP="00F810FF">
            <w:pPr>
              <w:pStyle w:val="Bezodstpw"/>
              <w:rPr>
                <w:szCs w:val="24"/>
              </w:rPr>
            </w:pPr>
            <w:r w:rsidRPr="00F810FF">
              <w:t>4) Karta powitalna</w:t>
            </w:r>
          </w:p>
          <w:p w14:paraId="78764810" w14:textId="77777777" w:rsidR="00F810FF" w:rsidRPr="00F810FF" w:rsidRDefault="00F810FF" w:rsidP="00F810FF">
            <w:pPr>
              <w:pStyle w:val="Bezodstpw"/>
              <w:rPr>
                <w:szCs w:val="24"/>
              </w:rPr>
            </w:pPr>
            <w:r w:rsidRPr="00F810FF">
              <w:rPr>
                <w:szCs w:val="24"/>
              </w:rPr>
              <w:lastRenderedPageBreak/>
              <w:t xml:space="preserve">5) </w:t>
            </w:r>
            <w:r w:rsidRPr="00F810FF">
              <w:t>Zestaw 20 ćwiczeń - kompetencje społeczno-emocjonalne</w:t>
            </w:r>
          </w:p>
          <w:p w14:paraId="6CB77762" w14:textId="77777777" w:rsidR="00F810FF" w:rsidRPr="00F810FF" w:rsidRDefault="00F810FF" w:rsidP="00F810FF">
            <w:pPr>
              <w:pStyle w:val="Bezodstpw"/>
            </w:pPr>
            <w:r w:rsidRPr="00F810FF">
              <w:rPr>
                <w:szCs w:val="24"/>
              </w:rPr>
              <w:t xml:space="preserve">6) </w:t>
            </w:r>
            <w:r w:rsidRPr="00F810FF">
              <w:t>Zestaw 30 ćwiczeń dla dzieci ze spektrum autyzmu</w:t>
            </w:r>
          </w:p>
          <w:p w14:paraId="556BE841" w14:textId="77777777" w:rsidR="00F810FF" w:rsidRDefault="00F810FF" w:rsidP="005B5BA6">
            <w:pPr>
              <w:pStyle w:val="Bezodstpw"/>
            </w:pPr>
            <w:r w:rsidRPr="00F810FF">
              <w:t xml:space="preserve">7) 5 zestawów fiszek : </w:t>
            </w:r>
            <w:r>
              <w:t>- e</w:t>
            </w:r>
            <w:r w:rsidRPr="00F810FF">
              <w:t>mocje, przedmioty i czynności</w:t>
            </w:r>
            <w:r>
              <w:t>; - p</w:t>
            </w:r>
            <w:r w:rsidRPr="00F810FF">
              <w:t>iktogramy - komunikacja AAC</w:t>
            </w:r>
            <w:r>
              <w:t>; - p</w:t>
            </w:r>
            <w:r w:rsidRPr="00F810FF">
              <w:t>ołożenie, figury i kolory</w:t>
            </w:r>
            <w:r>
              <w:t>; - a</w:t>
            </w:r>
            <w:r w:rsidRPr="00F810FF">
              <w:t>lfabet i cyfry</w:t>
            </w:r>
            <w:r>
              <w:t xml:space="preserve">; - </w:t>
            </w:r>
            <w:r w:rsidR="005B5BA6">
              <w:t>s</w:t>
            </w:r>
            <w:r w:rsidRPr="00F810FF">
              <w:t xml:space="preserve">ymbole z aplikacji </w:t>
            </w:r>
          </w:p>
          <w:p w14:paraId="27B9F6FB" w14:textId="77777777" w:rsidR="00F810FF" w:rsidRPr="00F810FF" w:rsidRDefault="005B5BA6" w:rsidP="005B5BA6">
            <w:pPr>
              <w:pStyle w:val="Bezodstpw"/>
            </w:pPr>
            <w:r>
              <w:t xml:space="preserve">8) </w:t>
            </w:r>
            <w:proofErr w:type="spellStart"/>
            <w:r w:rsidR="00F810FF" w:rsidRPr="00F810FF">
              <w:t>Organizer</w:t>
            </w:r>
            <w:proofErr w:type="spellEnd"/>
          </w:p>
          <w:p w14:paraId="2444CE35" w14:textId="77777777" w:rsidR="00164B8B" w:rsidRDefault="005B5BA6" w:rsidP="005B5BA6">
            <w:pPr>
              <w:pStyle w:val="Bezodstpw"/>
            </w:pPr>
            <w:r>
              <w:t>9) I</w:t>
            </w:r>
            <w:r w:rsidR="00F810FF" w:rsidRPr="00F810FF">
              <w:t>nstrukcja obsługi</w:t>
            </w:r>
            <w:r>
              <w:t xml:space="preserve"> w j. polskim </w:t>
            </w:r>
          </w:p>
          <w:p w14:paraId="7EA7849E" w14:textId="77777777" w:rsidR="007C7C0D" w:rsidRPr="00F810FF" w:rsidRDefault="007C7C0D" w:rsidP="005B5BA6">
            <w:pPr>
              <w:pStyle w:val="Bezodstpw"/>
            </w:pPr>
            <w:r>
              <w:rPr>
                <w:sz w:val="21"/>
                <w:szCs w:val="21"/>
              </w:rPr>
              <w:t>Zamawiający dopuszcza rozwiązanie równoważne o nie gorszych parametrach użytkowych.</w:t>
            </w:r>
          </w:p>
        </w:tc>
      </w:tr>
      <w:tr w:rsidR="00164B8B" w:rsidRPr="00AA626A" w14:paraId="7EF9FDA5" w14:textId="77777777" w:rsidTr="00DE1110">
        <w:tc>
          <w:tcPr>
            <w:tcW w:w="534" w:type="dxa"/>
          </w:tcPr>
          <w:p w14:paraId="01C3926B" w14:textId="77777777" w:rsidR="00164B8B" w:rsidRPr="00AA626A" w:rsidRDefault="00164B8B" w:rsidP="00AA626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46D4D3D5" w14:textId="77777777" w:rsidR="00164B8B" w:rsidRDefault="00164B8B" w:rsidP="00DE1110">
            <w:pPr>
              <w:pStyle w:val="Bezodstpw"/>
            </w:pPr>
            <w:r>
              <w:t>Klocki do nauki matematyki</w:t>
            </w:r>
          </w:p>
        </w:tc>
        <w:tc>
          <w:tcPr>
            <w:tcW w:w="852" w:type="dxa"/>
          </w:tcPr>
          <w:p w14:paraId="6DCF7EBA" w14:textId="77777777" w:rsidR="00164B8B" w:rsidRDefault="00164B8B" w:rsidP="00164B8B">
            <w:pPr>
              <w:pStyle w:val="Bezodstpw"/>
              <w:jc w:val="center"/>
            </w:pPr>
            <w:r w:rsidRPr="004A06B1">
              <w:t>szt.</w:t>
            </w:r>
          </w:p>
        </w:tc>
        <w:tc>
          <w:tcPr>
            <w:tcW w:w="709" w:type="dxa"/>
          </w:tcPr>
          <w:p w14:paraId="4C3D8913" w14:textId="77777777" w:rsidR="00164B8B" w:rsidRDefault="00164B8B" w:rsidP="00164B8B">
            <w:pPr>
              <w:pStyle w:val="Bezodstpw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292" w:type="dxa"/>
          </w:tcPr>
          <w:p w14:paraId="6FC08021" w14:textId="77777777" w:rsidR="004D23D5" w:rsidRDefault="00DE1110" w:rsidP="00DE1110">
            <w:pPr>
              <w:pStyle w:val="Bezodstpw"/>
            </w:pPr>
            <w:r>
              <w:t xml:space="preserve">Klocki NUMICON </w:t>
            </w:r>
            <w:r w:rsidR="007C7C0D">
              <w:t xml:space="preserve">lub równoważne. </w:t>
            </w:r>
            <w:r w:rsidR="004D23D5">
              <w:t xml:space="preserve">Pierwsze kroki z klockami - zestaw indywidualny </w:t>
            </w:r>
          </w:p>
          <w:p w14:paraId="47007736" w14:textId="77777777" w:rsidR="00DE1110" w:rsidRDefault="00DE1110" w:rsidP="00DE1110">
            <w:pPr>
              <w:pStyle w:val="Bezodstpw"/>
            </w:pPr>
            <w:r>
              <w:t xml:space="preserve">Klocki wykonane z trwałego, kolorowego tworzywa. </w:t>
            </w:r>
          </w:p>
          <w:p w14:paraId="77EA2AF4" w14:textId="77777777" w:rsidR="00DE1110" w:rsidRDefault="00DE1110" w:rsidP="00DE1110">
            <w:pPr>
              <w:pStyle w:val="Bezodstpw"/>
            </w:pPr>
            <w:r>
              <w:t xml:space="preserve">Zawartość zestawu: </w:t>
            </w:r>
          </w:p>
          <w:p w14:paraId="6D7ED8C3" w14:textId="77777777" w:rsidR="00164B8B" w:rsidRDefault="00DE1110" w:rsidP="00DE1110">
            <w:pPr>
              <w:pStyle w:val="Bezodstpw"/>
            </w:pPr>
            <w:r>
              <w:t xml:space="preserve">• 32 kształty </w:t>
            </w:r>
            <w:proofErr w:type="spellStart"/>
            <w:r>
              <w:t>Numicon</w:t>
            </w:r>
            <w:proofErr w:type="spellEnd"/>
            <w:r>
              <w:t xml:space="preserve"> (10 pojedynczych, 5 podwójnych, 3 potrójne, po 2 ze wszystkich pozostałych rodzajów - aż do 10) </w:t>
            </w:r>
            <w:r>
              <w:br/>
              <w:t xml:space="preserve">• 52 kołeczki </w:t>
            </w:r>
            <w:proofErr w:type="spellStart"/>
            <w:r>
              <w:t>Numicon</w:t>
            </w:r>
            <w:proofErr w:type="spellEnd"/>
            <w:r>
              <w:t xml:space="preserve"> </w:t>
            </w:r>
            <w:r>
              <w:br/>
              <w:t xml:space="preserve">• podstawa </w:t>
            </w:r>
            <w:r>
              <w:br/>
              <w:t>• książeczka zyg-</w:t>
            </w:r>
            <w:proofErr w:type="spellStart"/>
            <w:r>
              <w:t>zak</w:t>
            </w:r>
            <w:proofErr w:type="spellEnd"/>
            <w:r>
              <w:t xml:space="preserve"> </w:t>
            </w:r>
            <w:r>
              <w:br/>
              <w:t xml:space="preserve">• 1 sznurówka </w:t>
            </w:r>
            <w:r>
              <w:br/>
              <w:t xml:space="preserve">• 2 dwustronne plansze z wzorami </w:t>
            </w:r>
            <w:r>
              <w:br/>
              <w:t xml:space="preserve">• zestaw kart 0-10 </w:t>
            </w:r>
            <w:r>
              <w:br/>
              <w:t xml:space="preserve">• woreczek na elementy </w:t>
            </w:r>
            <w:r>
              <w:br/>
              <w:t>• przewodnik z ćwiczeniami</w:t>
            </w:r>
            <w:r>
              <w:br/>
              <w:t>• od 3 lat</w:t>
            </w:r>
          </w:p>
          <w:p w14:paraId="364E9013" w14:textId="77777777" w:rsidR="007C7C0D" w:rsidRPr="00DE1110" w:rsidRDefault="007C7C0D" w:rsidP="00DE1110">
            <w:pPr>
              <w:pStyle w:val="Bezodstpw"/>
            </w:pPr>
            <w:r>
              <w:rPr>
                <w:sz w:val="21"/>
                <w:szCs w:val="21"/>
              </w:rPr>
              <w:t>Zamawiający dopuszcza rozwiązanie równoważne o nie gorszych parametrach użytkowych.</w:t>
            </w:r>
          </w:p>
        </w:tc>
      </w:tr>
      <w:tr w:rsidR="00164B8B" w:rsidRPr="00AA626A" w14:paraId="64EF30E8" w14:textId="77777777" w:rsidTr="00D81299">
        <w:tc>
          <w:tcPr>
            <w:tcW w:w="534" w:type="dxa"/>
          </w:tcPr>
          <w:p w14:paraId="57848D7D" w14:textId="77777777" w:rsidR="00164B8B" w:rsidRPr="00AA626A" w:rsidRDefault="00164B8B" w:rsidP="00AA626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1334D9A4" w14:textId="77777777" w:rsidR="00164B8B" w:rsidRDefault="00164B8B" w:rsidP="00D81299">
            <w:pPr>
              <w:pStyle w:val="Bezodstpw"/>
            </w:pPr>
            <w:r>
              <w:t>Gra z figurami</w:t>
            </w:r>
          </w:p>
        </w:tc>
        <w:tc>
          <w:tcPr>
            <w:tcW w:w="852" w:type="dxa"/>
          </w:tcPr>
          <w:p w14:paraId="6D8E2B43" w14:textId="77777777" w:rsidR="00164B8B" w:rsidRDefault="00164B8B" w:rsidP="00164B8B">
            <w:pPr>
              <w:pStyle w:val="Bezodstpw"/>
              <w:jc w:val="center"/>
            </w:pPr>
            <w:r w:rsidRPr="004A06B1">
              <w:t>szt.</w:t>
            </w:r>
          </w:p>
        </w:tc>
        <w:tc>
          <w:tcPr>
            <w:tcW w:w="709" w:type="dxa"/>
          </w:tcPr>
          <w:p w14:paraId="021E9C82" w14:textId="77777777" w:rsidR="00164B8B" w:rsidRDefault="00164B8B" w:rsidP="00164B8B">
            <w:pPr>
              <w:pStyle w:val="Bezodstpw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292" w:type="dxa"/>
          </w:tcPr>
          <w:p w14:paraId="6B66E1BE" w14:textId="77777777" w:rsidR="00164B8B" w:rsidRPr="00AA626A" w:rsidRDefault="00D81299" w:rsidP="00462566">
            <w:pPr>
              <w:pStyle w:val="Bezodstpw"/>
              <w:rPr>
                <w:rFonts w:ascii="Calibri" w:hAnsi="Calibri"/>
                <w:color w:val="FF0000"/>
              </w:rPr>
            </w:pPr>
            <w:r>
              <w:t>Maxi plansza do zabaw ruchowych</w:t>
            </w:r>
            <w:r w:rsidR="00462566">
              <w:t xml:space="preserve"> z siatką z 16  kolorowymi figurami geometrycznymi </w:t>
            </w:r>
            <w:r>
              <w:t>.</w:t>
            </w:r>
            <w:r w:rsidR="00462566">
              <w:t xml:space="preserve"> Wymiar: 150x150 cm. </w:t>
            </w:r>
            <w:r>
              <w:t>Plansz</w:t>
            </w:r>
            <w:r w:rsidR="00462566">
              <w:t>a wykonana</w:t>
            </w:r>
            <w:r>
              <w:t xml:space="preserve"> z  tkaniny, nadającej się do prania w pralce automatycznej. </w:t>
            </w:r>
            <w:r w:rsidR="00462566">
              <w:t xml:space="preserve">W zestawie </w:t>
            </w:r>
            <w:r>
              <w:t>stalowe szpilki oraz specjalne otwory w planszy</w:t>
            </w:r>
            <w:r w:rsidR="00462566">
              <w:t xml:space="preserve"> w celu przymocowania</w:t>
            </w:r>
            <w:r>
              <w:t xml:space="preserve"> jej do podłoża na zewnątrz, np. na trawie. Plansz</w:t>
            </w:r>
            <w:r w:rsidR="00462566">
              <w:t>a posiada</w:t>
            </w:r>
            <w:r>
              <w:t xml:space="preserve"> antypo</w:t>
            </w:r>
            <w:r w:rsidR="00462566">
              <w:t>ślizgowy spód</w:t>
            </w:r>
            <w:r>
              <w:t xml:space="preserve">. Do </w:t>
            </w:r>
            <w:r w:rsidR="00462566">
              <w:t xml:space="preserve">planszy dołączona </w:t>
            </w:r>
            <w:r>
              <w:t>instrukcja</w:t>
            </w:r>
            <w:r w:rsidR="00462566">
              <w:t xml:space="preserve"> w j. polskim </w:t>
            </w:r>
            <w:r>
              <w:t xml:space="preserve"> i torba do przechowywania. </w:t>
            </w:r>
          </w:p>
        </w:tc>
      </w:tr>
      <w:tr w:rsidR="00164B8B" w:rsidRPr="00AA626A" w14:paraId="2B84DF50" w14:textId="77777777" w:rsidTr="00C56006">
        <w:tc>
          <w:tcPr>
            <w:tcW w:w="534" w:type="dxa"/>
          </w:tcPr>
          <w:p w14:paraId="47342101" w14:textId="77777777" w:rsidR="00164B8B" w:rsidRPr="00AA626A" w:rsidRDefault="00164B8B" w:rsidP="00AA626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</w:p>
        </w:tc>
        <w:tc>
          <w:tcPr>
            <w:tcW w:w="2833" w:type="dxa"/>
          </w:tcPr>
          <w:p w14:paraId="35E2EC58" w14:textId="77777777" w:rsidR="00164B8B" w:rsidRDefault="00164B8B" w:rsidP="00C56006">
            <w:pPr>
              <w:pStyle w:val="Bezodstpw"/>
            </w:pPr>
            <w:r>
              <w:t>Pomoc edukacyjna - wstęp do kodowania</w:t>
            </w:r>
          </w:p>
        </w:tc>
        <w:tc>
          <w:tcPr>
            <w:tcW w:w="852" w:type="dxa"/>
          </w:tcPr>
          <w:p w14:paraId="5D91C2A9" w14:textId="77777777" w:rsidR="00164B8B" w:rsidRDefault="00164B8B" w:rsidP="00164B8B">
            <w:pPr>
              <w:pStyle w:val="Bezodstpw"/>
              <w:jc w:val="center"/>
            </w:pPr>
            <w:r w:rsidRPr="004A06B1">
              <w:t>szt.</w:t>
            </w:r>
          </w:p>
        </w:tc>
        <w:tc>
          <w:tcPr>
            <w:tcW w:w="709" w:type="dxa"/>
          </w:tcPr>
          <w:p w14:paraId="3BE5AD4E" w14:textId="77777777" w:rsidR="00164B8B" w:rsidRDefault="00164B8B" w:rsidP="00164B8B">
            <w:pPr>
              <w:pStyle w:val="Bezodstpw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292" w:type="dxa"/>
          </w:tcPr>
          <w:p w14:paraId="75364FFE" w14:textId="77777777" w:rsidR="00164B8B" w:rsidRPr="00CF4BCA" w:rsidRDefault="00CF4BCA" w:rsidP="00AA626A">
            <w:pPr>
              <w:widowControl w:val="0"/>
              <w:spacing w:after="0" w:line="240" w:lineRule="auto"/>
              <w:rPr>
                <w:rFonts w:ascii="Calibri" w:eastAsia="Calibri" w:hAnsi="Calibri" w:cs="Arial"/>
              </w:rPr>
            </w:pPr>
            <w:r w:rsidRPr="00CF4BCA">
              <w:rPr>
                <w:rFonts w:ascii="Calibri" w:eastAsia="Calibri" w:hAnsi="Calibri" w:cs="Arial"/>
              </w:rPr>
              <w:t>Zestaw PIERWSZE KODOWANIE</w:t>
            </w:r>
          </w:p>
          <w:p w14:paraId="3FA7A821" w14:textId="77777777" w:rsidR="00CF4BCA" w:rsidRDefault="00CF4BCA" w:rsidP="00CF4BCA">
            <w:pPr>
              <w:widowControl w:val="0"/>
              <w:spacing w:after="0" w:line="240" w:lineRule="auto"/>
            </w:pPr>
            <w:r>
              <w:t xml:space="preserve">Pomoc edukacyjna dla 2 dzieci, oferująca wstęp do kodowania w formie zabawy. Zestaw zawiera: </w:t>
            </w:r>
            <w:r>
              <w:br/>
              <w:t xml:space="preserve">• 24 dwustronne paski zadań o wym. 31 x 4,2 cm i 21 x 4,2 cm. </w:t>
            </w:r>
            <w:r>
              <w:br/>
              <w:t xml:space="preserve">• 2 przezroczyste plastikowe kratki o wym. 31,5 x 21,6 cm. </w:t>
            </w:r>
            <w:r>
              <w:br/>
              <w:t xml:space="preserve">• 6 dwustronnych plansz o wym. 31 x 21 cm </w:t>
            </w:r>
            <w:r>
              <w:br/>
              <w:t xml:space="preserve">• 14 plastikowych klocków z obrazkami, o wym. 3,2 x 3,2 cm (w 2 kolorach). </w:t>
            </w:r>
            <w:r>
              <w:br/>
              <w:t xml:space="preserve">• 12 plastikowych klocków ścieżki o wym. 3,2 x 3,2 cm (w 2 kolorach). </w:t>
            </w:r>
            <w:r>
              <w:br/>
              <w:t xml:space="preserve">• przewodnik dla nauczyciela. </w:t>
            </w:r>
            <w:r>
              <w:br/>
            </w:r>
            <w:r>
              <w:lastRenderedPageBreak/>
              <w:t>• od 3 lat</w:t>
            </w:r>
          </w:p>
          <w:p w14:paraId="1DE9C059" w14:textId="77777777" w:rsidR="007C7C0D" w:rsidRPr="00AA626A" w:rsidRDefault="007C7C0D" w:rsidP="00CF4BCA">
            <w:pPr>
              <w:widowControl w:val="0"/>
              <w:spacing w:after="0" w:line="240" w:lineRule="auto"/>
              <w:rPr>
                <w:rFonts w:ascii="Calibri" w:eastAsia="Calibri" w:hAnsi="Calibri" w:cs="Arial"/>
                <w:color w:val="FF0000"/>
              </w:rPr>
            </w:pPr>
            <w:r>
              <w:rPr>
                <w:sz w:val="21"/>
                <w:szCs w:val="21"/>
              </w:rPr>
              <w:t>Zamawiający dopuszcza rozwiązanie równoważne o nie gorszych parametrach użytkowych.</w:t>
            </w:r>
          </w:p>
        </w:tc>
      </w:tr>
    </w:tbl>
    <w:p w14:paraId="7ECC2766" w14:textId="77777777" w:rsidR="0067263C" w:rsidRPr="00AA626A" w:rsidRDefault="0067263C">
      <w:pPr>
        <w:rPr>
          <w:color w:val="FF0000"/>
        </w:rPr>
      </w:pPr>
    </w:p>
    <w:sectPr w:rsidR="0067263C" w:rsidRPr="00AA626A" w:rsidSect="00973CD6">
      <w:footerReference w:type="default" r:id="rId13"/>
      <w:pgSz w:w="16838" w:h="11906" w:orient="landscape"/>
      <w:pgMar w:top="1135" w:right="1417" w:bottom="1134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645C4" w14:textId="77777777" w:rsidR="004D7B6B" w:rsidRDefault="004D7B6B" w:rsidP="009B7924">
      <w:pPr>
        <w:spacing w:after="0" w:line="240" w:lineRule="auto"/>
      </w:pPr>
      <w:r>
        <w:separator/>
      </w:r>
    </w:p>
  </w:endnote>
  <w:endnote w:type="continuationSeparator" w:id="0">
    <w:p w14:paraId="1E0BF1FC" w14:textId="77777777" w:rsidR="004D7B6B" w:rsidRDefault="004D7B6B" w:rsidP="009B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altName w:val="Cambria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799594"/>
      <w:docPartObj>
        <w:docPartGallery w:val="Page Numbers (Bottom of Page)"/>
        <w:docPartUnique/>
      </w:docPartObj>
    </w:sdtPr>
    <w:sdtContent>
      <w:p w14:paraId="5C6BFEBF" w14:textId="77777777" w:rsidR="00490BFC" w:rsidRDefault="007C7C0D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14:paraId="3618D88D" w14:textId="77777777" w:rsidR="00490BFC" w:rsidRDefault="00490B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DE2648" w14:textId="77777777" w:rsidR="004D7B6B" w:rsidRDefault="004D7B6B" w:rsidP="009B7924">
      <w:pPr>
        <w:spacing w:after="0" w:line="240" w:lineRule="auto"/>
      </w:pPr>
      <w:r>
        <w:separator/>
      </w:r>
    </w:p>
  </w:footnote>
  <w:footnote w:type="continuationSeparator" w:id="0">
    <w:p w14:paraId="1CB55787" w14:textId="77777777" w:rsidR="004D7B6B" w:rsidRDefault="004D7B6B" w:rsidP="009B79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31570"/>
    <w:multiLevelType w:val="hybridMultilevel"/>
    <w:tmpl w:val="198A4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10F"/>
    <w:multiLevelType w:val="multilevel"/>
    <w:tmpl w:val="7576B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DE680F"/>
    <w:multiLevelType w:val="multilevel"/>
    <w:tmpl w:val="8C064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F31A8C"/>
    <w:multiLevelType w:val="multilevel"/>
    <w:tmpl w:val="30C66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D25886"/>
    <w:multiLevelType w:val="multilevel"/>
    <w:tmpl w:val="8C064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F04405"/>
    <w:multiLevelType w:val="multilevel"/>
    <w:tmpl w:val="F11A00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44652C28"/>
    <w:multiLevelType w:val="multilevel"/>
    <w:tmpl w:val="7D14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B73577"/>
    <w:multiLevelType w:val="multilevel"/>
    <w:tmpl w:val="9010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995F1E"/>
    <w:multiLevelType w:val="multilevel"/>
    <w:tmpl w:val="8C064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D62CD0"/>
    <w:multiLevelType w:val="multilevel"/>
    <w:tmpl w:val="E7BA7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8B6479"/>
    <w:multiLevelType w:val="hybridMultilevel"/>
    <w:tmpl w:val="90384F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0961CA"/>
    <w:multiLevelType w:val="multilevel"/>
    <w:tmpl w:val="AE14E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237184">
    <w:abstractNumId w:val="5"/>
  </w:num>
  <w:num w:numId="2" w16cid:durableId="273905235">
    <w:abstractNumId w:val="10"/>
  </w:num>
  <w:num w:numId="3" w16cid:durableId="1867021381">
    <w:abstractNumId w:val="3"/>
  </w:num>
  <w:num w:numId="4" w16cid:durableId="1615290678">
    <w:abstractNumId w:val="1"/>
  </w:num>
  <w:num w:numId="5" w16cid:durableId="561645484">
    <w:abstractNumId w:val="0"/>
  </w:num>
  <w:num w:numId="6" w16cid:durableId="605625114">
    <w:abstractNumId w:val="8"/>
  </w:num>
  <w:num w:numId="7" w16cid:durableId="2095472232">
    <w:abstractNumId w:val="7"/>
  </w:num>
  <w:num w:numId="8" w16cid:durableId="31736294">
    <w:abstractNumId w:val="9"/>
  </w:num>
  <w:num w:numId="9" w16cid:durableId="665059829">
    <w:abstractNumId w:val="11"/>
  </w:num>
  <w:num w:numId="10" w16cid:durableId="293562126">
    <w:abstractNumId w:val="2"/>
  </w:num>
  <w:num w:numId="11" w16cid:durableId="1498156511">
    <w:abstractNumId w:val="6"/>
  </w:num>
  <w:num w:numId="12" w16cid:durableId="672030431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4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263C"/>
    <w:rsid w:val="0000187E"/>
    <w:rsid w:val="000159A2"/>
    <w:rsid w:val="00015DCB"/>
    <w:rsid w:val="00021BC0"/>
    <w:rsid w:val="00023B9B"/>
    <w:rsid w:val="000329DB"/>
    <w:rsid w:val="00043AB1"/>
    <w:rsid w:val="00047A82"/>
    <w:rsid w:val="00050EC6"/>
    <w:rsid w:val="00067D8A"/>
    <w:rsid w:val="000729D4"/>
    <w:rsid w:val="00092B9B"/>
    <w:rsid w:val="0009391C"/>
    <w:rsid w:val="000979D7"/>
    <w:rsid w:val="000A2043"/>
    <w:rsid w:val="000A3092"/>
    <w:rsid w:val="000A71DC"/>
    <w:rsid w:val="000B3597"/>
    <w:rsid w:val="000B414B"/>
    <w:rsid w:val="000E34CF"/>
    <w:rsid w:val="000E6F89"/>
    <w:rsid w:val="000E7EB8"/>
    <w:rsid w:val="000F3253"/>
    <w:rsid w:val="000F7CFD"/>
    <w:rsid w:val="001019C7"/>
    <w:rsid w:val="001026C8"/>
    <w:rsid w:val="00103BCF"/>
    <w:rsid w:val="001140BA"/>
    <w:rsid w:val="00122D64"/>
    <w:rsid w:val="00124EE9"/>
    <w:rsid w:val="00135D7D"/>
    <w:rsid w:val="00143906"/>
    <w:rsid w:val="00164B8B"/>
    <w:rsid w:val="001708E6"/>
    <w:rsid w:val="001A2CBF"/>
    <w:rsid w:val="001B5194"/>
    <w:rsid w:val="001B654C"/>
    <w:rsid w:val="001D1124"/>
    <w:rsid w:val="001D61C7"/>
    <w:rsid w:val="001E3174"/>
    <w:rsid w:val="001E52D1"/>
    <w:rsid w:val="00203AFE"/>
    <w:rsid w:val="002127B4"/>
    <w:rsid w:val="002169AB"/>
    <w:rsid w:val="00221BF8"/>
    <w:rsid w:val="0022529B"/>
    <w:rsid w:val="002352B1"/>
    <w:rsid w:val="00244982"/>
    <w:rsid w:val="0024767E"/>
    <w:rsid w:val="002614B8"/>
    <w:rsid w:val="00262CA5"/>
    <w:rsid w:val="00267413"/>
    <w:rsid w:val="00283BB4"/>
    <w:rsid w:val="00285B80"/>
    <w:rsid w:val="002916AF"/>
    <w:rsid w:val="002B38FF"/>
    <w:rsid w:val="002C1835"/>
    <w:rsid w:val="002C2605"/>
    <w:rsid w:val="002C6A81"/>
    <w:rsid w:val="002E304F"/>
    <w:rsid w:val="003053B1"/>
    <w:rsid w:val="0031066D"/>
    <w:rsid w:val="00320C07"/>
    <w:rsid w:val="00324B47"/>
    <w:rsid w:val="0033363C"/>
    <w:rsid w:val="0033469C"/>
    <w:rsid w:val="0033544F"/>
    <w:rsid w:val="003369CA"/>
    <w:rsid w:val="00341252"/>
    <w:rsid w:val="003526DD"/>
    <w:rsid w:val="00353D50"/>
    <w:rsid w:val="00356849"/>
    <w:rsid w:val="00361F8E"/>
    <w:rsid w:val="0037374A"/>
    <w:rsid w:val="00393F20"/>
    <w:rsid w:val="003C0915"/>
    <w:rsid w:val="003C26B7"/>
    <w:rsid w:val="003C61DD"/>
    <w:rsid w:val="003D58E1"/>
    <w:rsid w:val="003E4B0F"/>
    <w:rsid w:val="003E7A22"/>
    <w:rsid w:val="00402701"/>
    <w:rsid w:val="00404739"/>
    <w:rsid w:val="00406244"/>
    <w:rsid w:val="00421F04"/>
    <w:rsid w:val="00430DEC"/>
    <w:rsid w:val="00434CC1"/>
    <w:rsid w:val="004405D3"/>
    <w:rsid w:val="0044533A"/>
    <w:rsid w:val="00452205"/>
    <w:rsid w:val="00462566"/>
    <w:rsid w:val="004740FB"/>
    <w:rsid w:val="00481479"/>
    <w:rsid w:val="00484585"/>
    <w:rsid w:val="00490BFC"/>
    <w:rsid w:val="004A5A84"/>
    <w:rsid w:val="004B095D"/>
    <w:rsid w:val="004D23D5"/>
    <w:rsid w:val="004D7B6B"/>
    <w:rsid w:val="004E10B9"/>
    <w:rsid w:val="004E39BA"/>
    <w:rsid w:val="004F0BC6"/>
    <w:rsid w:val="0050027C"/>
    <w:rsid w:val="00546684"/>
    <w:rsid w:val="00554EA5"/>
    <w:rsid w:val="00555FC9"/>
    <w:rsid w:val="0055727F"/>
    <w:rsid w:val="0055740F"/>
    <w:rsid w:val="00562F6A"/>
    <w:rsid w:val="00564FBE"/>
    <w:rsid w:val="005672A0"/>
    <w:rsid w:val="00572450"/>
    <w:rsid w:val="0058487E"/>
    <w:rsid w:val="00586D03"/>
    <w:rsid w:val="005A3493"/>
    <w:rsid w:val="005A5383"/>
    <w:rsid w:val="005B4830"/>
    <w:rsid w:val="005B4CA8"/>
    <w:rsid w:val="005B5BA6"/>
    <w:rsid w:val="005C1904"/>
    <w:rsid w:val="005D346A"/>
    <w:rsid w:val="005D6A8C"/>
    <w:rsid w:val="005D7C82"/>
    <w:rsid w:val="00601650"/>
    <w:rsid w:val="00611A27"/>
    <w:rsid w:val="00613A11"/>
    <w:rsid w:val="0062298E"/>
    <w:rsid w:val="0062374D"/>
    <w:rsid w:val="00626A49"/>
    <w:rsid w:val="00627056"/>
    <w:rsid w:val="00635417"/>
    <w:rsid w:val="006355DD"/>
    <w:rsid w:val="006643F5"/>
    <w:rsid w:val="006645AE"/>
    <w:rsid w:val="0067263C"/>
    <w:rsid w:val="0068246C"/>
    <w:rsid w:val="006832B3"/>
    <w:rsid w:val="00683BB9"/>
    <w:rsid w:val="0069329D"/>
    <w:rsid w:val="006A224C"/>
    <w:rsid w:val="006B518E"/>
    <w:rsid w:val="006F6B07"/>
    <w:rsid w:val="00707A6F"/>
    <w:rsid w:val="00710B3F"/>
    <w:rsid w:val="007128F0"/>
    <w:rsid w:val="00712F43"/>
    <w:rsid w:val="007176ED"/>
    <w:rsid w:val="00725031"/>
    <w:rsid w:val="00740834"/>
    <w:rsid w:val="007434B7"/>
    <w:rsid w:val="007474C7"/>
    <w:rsid w:val="007532CC"/>
    <w:rsid w:val="00755508"/>
    <w:rsid w:val="00780C4F"/>
    <w:rsid w:val="0078247A"/>
    <w:rsid w:val="00783B82"/>
    <w:rsid w:val="007C6FEB"/>
    <w:rsid w:val="007C7C0D"/>
    <w:rsid w:val="007D478D"/>
    <w:rsid w:val="007D726F"/>
    <w:rsid w:val="007E38BE"/>
    <w:rsid w:val="008009A9"/>
    <w:rsid w:val="00817EF8"/>
    <w:rsid w:val="008261A1"/>
    <w:rsid w:val="00834959"/>
    <w:rsid w:val="00836D04"/>
    <w:rsid w:val="008419BB"/>
    <w:rsid w:val="0084594A"/>
    <w:rsid w:val="00865D07"/>
    <w:rsid w:val="008773FA"/>
    <w:rsid w:val="00884CC5"/>
    <w:rsid w:val="0088779B"/>
    <w:rsid w:val="00895A6A"/>
    <w:rsid w:val="008A23FE"/>
    <w:rsid w:val="008A28D1"/>
    <w:rsid w:val="008A618F"/>
    <w:rsid w:val="008B27C0"/>
    <w:rsid w:val="008C08CE"/>
    <w:rsid w:val="008C4082"/>
    <w:rsid w:val="008C636B"/>
    <w:rsid w:val="008D3579"/>
    <w:rsid w:val="008E2A08"/>
    <w:rsid w:val="008E2E7B"/>
    <w:rsid w:val="009014AB"/>
    <w:rsid w:val="0090246D"/>
    <w:rsid w:val="0090465D"/>
    <w:rsid w:val="0090506F"/>
    <w:rsid w:val="0092418F"/>
    <w:rsid w:val="00935401"/>
    <w:rsid w:val="009468C3"/>
    <w:rsid w:val="00953919"/>
    <w:rsid w:val="00957EE9"/>
    <w:rsid w:val="00962FF4"/>
    <w:rsid w:val="00973CD6"/>
    <w:rsid w:val="00975523"/>
    <w:rsid w:val="009809D6"/>
    <w:rsid w:val="00983E10"/>
    <w:rsid w:val="009853A8"/>
    <w:rsid w:val="00992102"/>
    <w:rsid w:val="009971B8"/>
    <w:rsid w:val="009A6508"/>
    <w:rsid w:val="009B5805"/>
    <w:rsid w:val="009B7924"/>
    <w:rsid w:val="009C24B2"/>
    <w:rsid w:val="009C3F8F"/>
    <w:rsid w:val="009D0B25"/>
    <w:rsid w:val="009E097E"/>
    <w:rsid w:val="00A100DB"/>
    <w:rsid w:val="00A12500"/>
    <w:rsid w:val="00A2519B"/>
    <w:rsid w:val="00A50A44"/>
    <w:rsid w:val="00A7108E"/>
    <w:rsid w:val="00A71DDC"/>
    <w:rsid w:val="00A84BC1"/>
    <w:rsid w:val="00AA196A"/>
    <w:rsid w:val="00AA4F26"/>
    <w:rsid w:val="00AA54BB"/>
    <w:rsid w:val="00AA626A"/>
    <w:rsid w:val="00AA71B7"/>
    <w:rsid w:val="00AD1F24"/>
    <w:rsid w:val="00AD3E0A"/>
    <w:rsid w:val="00AD710A"/>
    <w:rsid w:val="00AE282D"/>
    <w:rsid w:val="00AE5ABC"/>
    <w:rsid w:val="00AF45C7"/>
    <w:rsid w:val="00B02BCF"/>
    <w:rsid w:val="00B0463C"/>
    <w:rsid w:val="00B1320B"/>
    <w:rsid w:val="00B2501B"/>
    <w:rsid w:val="00B5702F"/>
    <w:rsid w:val="00B664F9"/>
    <w:rsid w:val="00B76510"/>
    <w:rsid w:val="00B83005"/>
    <w:rsid w:val="00B9678F"/>
    <w:rsid w:val="00BC16A7"/>
    <w:rsid w:val="00BE701B"/>
    <w:rsid w:val="00C05CEF"/>
    <w:rsid w:val="00C25D1E"/>
    <w:rsid w:val="00C34C52"/>
    <w:rsid w:val="00C34FB3"/>
    <w:rsid w:val="00C56006"/>
    <w:rsid w:val="00C708E1"/>
    <w:rsid w:val="00C71114"/>
    <w:rsid w:val="00C755A7"/>
    <w:rsid w:val="00CA5299"/>
    <w:rsid w:val="00CB6559"/>
    <w:rsid w:val="00CB7C37"/>
    <w:rsid w:val="00CC3580"/>
    <w:rsid w:val="00CD0D24"/>
    <w:rsid w:val="00CD33EA"/>
    <w:rsid w:val="00CD7BBF"/>
    <w:rsid w:val="00CE3860"/>
    <w:rsid w:val="00CF4BCA"/>
    <w:rsid w:val="00CF6622"/>
    <w:rsid w:val="00D03C7D"/>
    <w:rsid w:val="00D04647"/>
    <w:rsid w:val="00D05D3C"/>
    <w:rsid w:val="00D060DD"/>
    <w:rsid w:val="00D06B1E"/>
    <w:rsid w:val="00D072EE"/>
    <w:rsid w:val="00D07C6B"/>
    <w:rsid w:val="00D119FD"/>
    <w:rsid w:val="00D34590"/>
    <w:rsid w:val="00D46F30"/>
    <w:rsid w:val="00D65751"/>
    <w:rsid w:val="00D73DF8"/>
    <w:rsid w:val="00D8058A"/>
    <w:rsid w:val="00D81299"/>
    <w:rsid w:val="00D825F7"/>
    <w:rsid w:val="00D904A0"/>
    <w:rsid w:val="00D90FD9"/>
    <w:rsid w:val="00DA1E64"/>
    <w:rsid w:val="00DA4920"/>
    <w:rsid w:val="00DA754D"/>
    <w:rsid w:val="00DB0354"/>
    <w:rsid w:val="00DB7F97"/>
    <w:rsid w:val="00DD0359"/>
    <w:rsid w:val="00DD7001"/>
    <w:rsid w:val="00DD7157"/>
    <w:rsid w:val="00DE1110"/>
    <w:rsid w:val="00E20BA1"/>
    <w:rsid w:val="00E33FA2"/>
    <w:rsid w:val="00E417AF"/>
    <w:rsid w:val="00E51D3C"/>
    <w:rsid w:val="00E532C1"/>
    <w:rsid w:val="00E54388"/>
    <w:rsid w:val="00E56EF9"/>
    <w:rsid w:val="00E71402"/>
    <w:rsid w:val="00E9089B"/>
    <w:rsid w:val="00EA20C8"/>
    <w:rsid w:val="00EC6D40"/>
    <w:rsid w:val="00EF1CE3"/>
    <w:rsid w:val="00EF6175"/>
    <w:rsid w:val="00EF7BF6"/>
    <w:rsid w:val="00F108F7"/>
    <w:rsid w:val="00F1504B"/>
    <w:rsid w:val="00F2511E"/>
    <w:rsid w:val="00F47E4E"/>
    <w:rsid w:val="00F53AF5"/>
    <w:rsid w:val="00F810FF"/>
    <w:rsid w:val="00F92587"/>
    <w:rsid w:val="00FA1AE6"/>
    <w:rsid w:val="00FC2BE1"/>
    <w:rsid w:val="00FD20AD"/>
    <w:rsid w:val="00FD39AC"/>
    <w:rsid w:val="00FD7CF8"/>
    <w:rsid w:val="00FE1D7E"/>
    <w:rsid w:val="00FF3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17FDB6"/>
  <w15:docId w15:val="{B9FA9E80-CFC6-43AA-B4EE-4C7347522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7939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346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2169AB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325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325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325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ocnewyrnione">
    <w:name w:val="Mocne wyróżnione"/>
    <w:qFormat/>
    <w:rsid w:val="0067263C"/>
    <w:rPr>
      <w:b/>
      <w:bCs/>
    </w:rPr>
  </w:style>
  <w:style w:type="character" w:customStyle="1" w:styleId="Znakiwypunktowania">
    <w:name w:val="Znaki wypunktowania"/>
    <w:qFormat/>
    <w:rsid w:val="0067263C"/>
    <w:rPr>
      <w:rFonts w:ascii="OpenSymbol" w:eastAsia="OpenSymbol" w:hAnsi="OpenSymbol" w:cs="OpenSymbol"/>
    </w:rPr>
  </w:style>
  <w:style w:type="character" w:customStyle="1" w:styleId="czeinternetowe">
    <w:name w:val="Łącze internetowe"/>
    <w:rsid w:val="0067263C"/>
    <w:rPr>
      <w:color w:val="000080"/>
      <w:u w:val="single"/>
    </w:rPr>
  </w:style>
  <w:style w:type="paragraph" w:styleId="Nagwek">
    <w:name w:val="header"/>
    <w:basedOn w:val="Normalny"/>
    <w:next w:val="Tekstpodstawowy"/>
    <w:qFormat/>
    <w:rsid w:val="0067263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67263C"/>
    <w:pPr>
      <w:spacing w:after="140"/>
    </w:pPr>
  </w:style>
  <w:style w:type="paragraph" w:styleId="Lista">
    <w:name w:val="List"/>
    <w:basedOn w:val="Tekstpodstawowy"/>
    <w:rsid w:val="0067263C"/>
    <w:rPr>
      <w:rFonts w:cs="Arial"/>
    </w:rPr>
  </w:style>
  <w:style w:type="paragraph" w:customStyle="1" w:styleId="Legenda1">
    <w:name w:val="Legenda1"/>
    <w:basedOn w:val="Normalny"/>
    <w:qFormat/>
    <w:rsid w:val="0067263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67263C"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896DAB"/>
    <w:pPr>
      <w:ind w:left="720"/>
      <w:contextualSpacing/>
    </w:pPr>
  </w:style>
  <w:style w:type="paragraph" w:customStyle="1" w:styleId="Zawartotabeli">
    <w:name w:val="Zawartość tabeli"/>
    <w:basedOn w:val="Normalny"/>
    <w:qFormat/>
    <w:rsid w:val="0067263C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67263C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D12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D39AC"/>
  </w:style>
  <w:style w:type="paragraph" w:styleId="NormalnyWeb">
    <w:name w:val="Normal (Web)"/>
    <w:basedOn w:val="Normalny"/>
    <w:uiPriority w:val="99"/>
    <w:unhideWhenUsed/>
    <w:rsid w:val="0090465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0465D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90465D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562F6A"/>
    <w:rPr>
      <w:i/>
      <w:iCs/>
    </w:rPr>
  </w:style>
  <w:style w:type="character" w:customStyle="1" w:styleId="apple-converted-space">
    <w:name w:val="apple-converted-space"/>
    <w:basedOn w:val="Domylnaczcionkaakapitu"/>
    <w:rsid w:val="00A2519B"/>
  </w:style>
  <w:style w:type="paragraph" w:styleId="Stopka">
    <w:name w:val="footer"/>
    <w:basedOn w:val="Normalny"/>
    <w:link w:val="StopkaZnak"/>
    <w:uiPriority w:val="99"/>
    <w:unhideWhenUsed/>
    <w:rsid w:val="009B7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7924"/>
  </w:style>
  <w:style w:type="paragraph" w:styleId="Tekstdymka">
    <w:name w:val="Balloon Text"/>
    <w:basedOn w:val="Normalny"/>
    <w:link w:val="TekstdymkaZnak"/>
    <w:uiPriority w:val="99"/>
    <w:semiHidden/>
    <w:unhideWhenUsed/>
    <w:rsid w:val="00FC2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2BE1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973CD6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2169A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346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m-product-data-2title">
    <w:name w:val="m-product-data-2__title"/>
    <w:basedOn w:val="Domylnaczcionkaakapitu"/>
    <w:rsid w:val="00D73DF8"/>
  </w:style>
  <w:style w:type="character" w:customStyle="1" w:styleId="ui-t-whitespace-pre">
    <w:name w:val="ui-t-whitespace-pre"/>
    <w:basedOn w:val="Domylnaczcionkaakapitu"/>
    <w:rsid w:val="002C6A8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0F325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325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325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-textlabel">
    <w:name w:val="c-text__label"/>
    <w:basedOn w:val="Domylnaczcionkaakapitu"/>
    <w:rsid w:val="002916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7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53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03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266879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637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59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0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88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31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3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63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7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9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6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23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9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0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95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2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79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4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51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63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0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2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1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48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14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89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82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9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7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8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1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9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43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66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88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2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7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3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77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5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98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54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7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98421">
          <w:marLeft w:val="300"/>
          <w:marRight w:val="3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owik.sklep.pl/pl/p/Wiem-jak-to-powiedziec-struktura-1a%2C1b-BOX-pomoc-dydaktyczna/18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omlogo.pl/index.php/komlogo/wszystkie/komlogo-karty/logopedyczny-piotrus-pak-iii-detai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komlogo.pl/index.php/komlogo/wszystkie/komlogo-karty/logopedyczny-piotrus-pak-ii-detai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omlogo.pl/logopedyczny-piotrus-pak-i-detai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EAC922-02F5-4D72-B743-942422E06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6990</TotalTime>
  <Pages>1</Pages>
  <Words>4782</Words>
  <Characters>28698</Characters>
  <Application>Microsoft Office Word</Application>
  <DocSecurity>0</DocSecurity>
  <Lines>239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Marek Jeziorny</cp:lastModifiedBy>
  <cp:revision>132</cp:revision>
  <cp:lastPrinted>2024-08-01T13:37:00Z</cp:lastPrinted>
  <dcterms:created xsi:type="dcterms:W3CDTF">2021-09-20T15:56:00Z</dcterms:created>
  <dcterms:modified xsi:type="dcterms:W3CDTF">2024-10-28T14:51:00Z</dcterms:modified>
  <dc:language>pl-PL</dc:language>
</cp:coreProperties>
</file>